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A3919E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3D1630F1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17605F86" w14:textId="77777777" w:rsidR="00207943" w:rsidRDefault="003626AE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noProof/>
        </w:rPr>
        <w:drawing>
          <wp:inline distT="0" distB="0" distL="0" distR="0" wp14:anchorId="6D097DBA" wp14:editId="20294B06">
            <wp:extent cx="3656965" cy="1286510"/>
            <wp:effectExtent l="0" t="0" r="0" b="0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" t="-26" r="-9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D6694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39951FDF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</w:p>
    <w:p w14:paraId="28F47B44" w14:textId="77777777" w:rsidR="00207943" w:rsidRDefault="003626AE">
      <w:pPr>
        <w:shd w:val="clear" w:color="auto" w:fill="FBDFD1"/>
        <w:suppressAutoHyphens w:val="0"/>
        <w:rPr>
          <w:rFonts w:ascii="Book Antiqua" w:hAnsi="Book Antiqua" w:cs="Arial"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                            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Vážené kolegyne, vážení kolegovia,</w:t>
      </w:r>
      <w:r>
        <w:rPr>
          <w:rFonts w:ascii="Book Antiqua" w:hAnsi="Book Antiqua" w:cs="Arial"/>
          <w:color w:val="222222"/>
          <w:sz w:val="28"/>
          <w:szCs w:val="28"/>
          <w:lang w:eastAsia="sk-SK"/>
        </w:rPr>
        <w:t xml:space="preserve"> </w:t>
      </w:r>
    </w:p>
    <w:p w14:paraId="46299D98" w14:textId="77777777" w:rsidR="00207943" w:rsidRDefault="003626AE">
      <w:pPr>
        <w:shd w:val="clear" w:color="auto" w:fill="FBDFD1"/>
        <w:suppressAutoHyphens w:val="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t xml:space="preserve">              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dovoľujeme si Vás pozvať na workshop pod názvom</w:t>
      </w:r>
    </w:p>
    <w:p w14:paraId="458FAB68" w14:textId="77777777" w:rsidR="00207943" w:rsidRDefault="00207943">
      <w:pPr>
        <w:shd w:val="clear" w:color="auto" w:fill="FBDFD1"/>
        <w:suppressAutoHyphens w:val="0"/>
        <w:jc w:val="center"/>
        <w:rPr>
          <w:rFonts w:ascii="Book Antiqua" w:eastAsia="Lucida Sans Unicode" w:hAnsi="Book Antiqua" w:cs="Arial"/>
          <w:color w:val="222222"/>
          <w:sz w:val="32"/>
          <w:szCs w:val="32"/>
          <w:lang w:eastAsia="sk-SK"/>
        </w:rPr>
      </w:pPr>
    </w:p>
    <w:p w14:paraId="33AF90CB" w14:textId="77777777" w:rsidR="00207943" w:rsidRDefault="003626AE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shadow/>
          <w:color w:val="222222"/>
          <w:sz w:val="48"/>
          <w:szCs w:val="48"/>
          <w:lang w:eastAsia="sk-SK"/>
        </w:rPr>
      </w:pPr>
      <w:r>
        <w:rPr>
          <w:rFonts w:ascii="Book Antiqua" w:hAnsi="Book Antiqua" w:cs="Arial"/>
          <w:b/>
          <w:bCs/>
          <w:shadow/>
          <w:color w:val="222222"/>
          <w:sz w:val="48"/>
          <w:szCs w:val="48"/>
          <w:lang w:eastAsia="sk-SK"/>
        </w:rPr>
        <w:t>V. DOLNOKRUPANSKÉ MEDIAČNÉ DIŠPUTY</w:t>
      </w:r>
    </w:p>
    <w:p w14:paraId="715297AE" w14:textId="77777777" w:rsidR="00207943" w:rsidRDefault="00207943">
      <w:pPr>
        <w:shd w:val="clear" w:color="auto" w:fill="FBDFD1"/>
        <w:suppressAutoHyphens w:val="0"/>
        <w:rPr>
          <w:rFonts w:ascii="Book Antiqua" w:hAnsi="Book Antiqua" w:cs="Arial"/>
          <w:bCs/>
          <w:shadow/>
          <w:color w:val="222222"/>
          <w:sz w:val="32"/>
          <w:szCs w:val="32"/>
          <w:lang w:eastAsia="sk-SK"/>
        </w:rPr>
      </w:pPr>
    </w:p>
    <w:p w14:paraId="0891E98C" w14:textId="77777777" w:rsidR="00207943" w:rsidRDefault="003626AE">
      <w:pPr>
        <w:shd w:val="clear" w:color="auto" w:fill="FBDFD1"/>
        <w:suppressAutoHyphens w:val="0"/>
        <w:jc w:val="center"/>
        <w:rPr>
          <w:rFonts w:ascii="Book Antiqua" w:hAnsi="Book Antiqua" w:cs="Arial"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ktorý sa uskutoční v dňoch </w:t>
      </w: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3. - 5. septembra 2021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 v priestoroch Vzdelávacieho a rozvojového strediska sv. Rafaela v Dolnej Krupej pri Trnave.</w:t>
      </w:r>
    </w:p>
    <w:p w14:paraId="60B952BC" w14:textId="77777777" w:rsidR="00207943" w:rsidRDefault="003626AE">
      <w:pPr>
        <w:shd w:val="clear" w:color="auto" w:fill="FBDFD1"/>
        <w:suppressAutoHyphens w:val="0"/>
        <w:jc w:val="center"/>
        <w:rPr>
          <w:rFonts w:ascii="Lucida Sans Unicode" w:eastAsia="Lucida Sans Unicode" w:hAnsi="Lucida Sans Unicode" w:cs="Lucida Sans Unicode"/>
          <w:color w:val="00000A"/>
          <w:sz w:val="22"/>
          <w:szCs w:val="22"/>
          <w:u w:val="single"/>
          <w:lang w:eastAsia="sk-SK"/>
        </w:rPr>
      </w:pP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Témou tohtoročného workshopu bude </w:t>
      </w:r>
      <w:proofErr w:type="spellStart"/>
      <w:r>
        <w:rPr>
          <w:rFonts w:ascii="Book Antiqua" w:hAnsi="Book Antiqua" w:cs="Arial"/>
          <w:b/>
          <w:i/>
          <w:iCs/>
          <w:color w:val="222222"/>
          <w:sz w:val="36"/>
          <w:szCs w:val="36"/>
          <w:u w:val="single"/>
          <w:lang w:eastAsia="sk-SK"/>
        </w:rPr>
        <w:t>postocovidový</w:t>
      </w:r>
      <w:proofErr w:type="spellEnd"/>
      <w:r>
        <w:rPr>
          <w:rFonts w:ascii="Book Antiqua" w:hAnsi="Book Antiqua" w:cs="Arial"/>
          <w:b/>
          <w:i/>
          <w:iCs/>
          <w:color w:val="222222"/>
          <w:sz w:val="36"/>
          <w:szCs w:val="36"/>
          <w:u w:val="single"/>
          <w:lang w:eastAsia="sk-SK"/>
        </w:rPr>
        <w:t xml:space="preserve"> vývoj v spoločnosti a dopad na prácu mediátora.</w:t>
      </w:r>
      <w:r>
        <w:rPr>
          <w:rFonts w:ascii="Book Antiqua" w:hAnsi="Book Antiqua" w:cs="Arial"/>
          <w:bCs/>
          <w:color w:val="222222"/>
          <w:sz w:val="32"/>
          <w:szCs w:val="32"/>
          <w:u w:val="single"/>
          <w:lang w:eastAsia="sk-SK"/>
        </w:rPr>
        <w:t xml:space="preserve"> </w:t>
      </w:r>
    </w:p>
    <w:p w14:paraId="40A7DCF3" w14:textId="77777777" w:rsidR="00207943" w:rsidRDefault="00207943">
      <w:pPr>
        <w:shd w:val="clear" w:color="auto" w:fill="FBDFD1"/>
        <w:suppressAutoHyphens w:val="0"/>
        <w:spacing w:before="120" w:line="276" w:lineRule="auto"/>
        <w:jc w:val="both"/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</w:pPr>
    </w:p>
    <w:p w14:paraId="02D42A47" w14:textId="24D46636" w:rsidR="00207943" w:rsidRDefault="003626AE">
      <w:pPr>
        <w:shd w:val="clear" w:color="auto" w:fill="FBDFD1"/>
        <w:suppressAutoHyphens w:val="0"/>
        <w:spacing w:before="120" w:line="276" w:lineRule="auto"/>
        <w:rPr>
          <w:rFonts w:ascii="Book Antiqua" w:hAnsi="Book Antiqua" w:cs="Arial"/>
          <w:bCs/>
          <w:color w:val="222222"/>
          <w:sz w:val="32"/>
          <w:szCs w:val="32"/>
          <w:lang w:eastAsia="sk-SK"/>
        </w:rPr>
      </w:pPr>
      <w:r>
        <w:rPr>
          <w:rFonts w:ascii="Book Antiqua" w:hAnsi="Book Antiqua" w:cs="Arial"/>
          <w:color w:val="222222"/>
          <w:sz w:val="32"/>
          <w:szCs w:val="32"/>
          <w:lang w:eastAsia="sk-SK"/>
        </w:rPr>
        <w:t>Obsahom workshopu budú nielen prezentácie ‘</w:t>
      </w:r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 xml:space="preserve">bez </w:t>
      </w:r>
      <w:proofErr w:type="spellStart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powerpointu</w:t>
      </w:r>
      <w:proofErr w:type="spellEnd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 xml:space="preserve"> a </w:t>
      </w:r>
      <w:proofErr w:type="spellStart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flipchartu</w:t>
      </w:r>
      <w:proofErr w:type="spellEnd"/>
      <w:r>
        <w:rPr>
          <w:rFonts w:ascii="Book Antiqua" w:hAnsi="Book Antiqua" w:cs="Arial"/>
          <w:b/>
          <w:bCs/>
          <w:i/>
          <w:iCs/>
          <w:color w:val="222222"/>
          <w:sz w:val="32"/>
          <w:szCs w:val="32"/>
          <w:lang w:eastAsia="sk-SK"/>
        </w:rPr>
        <w:t>‘</w:t>
      </w:r>
      <w:r>
        <w:rPr>
          <w:rFonts w:ascii="Book Antiqua" w:hAnsi="Book Antiqua" w:cs="Arial"/>
          <w:i/>
          <w:iCs/>
          <w:color w:val="222222"/>
          <w:sz w:val="32"/>
          <w:szCs w:val="32"/>
          <w:lang w:eastAsia="sk-SK"/>
        </w:rPr>
        <w:t>,</w:t>
      </w:r>
      <w:r>
        <w:rPr>
          <w:rFonts w:ascii="Book Antiqua" w:hAnsi="Book Antiqua" w:cs="Arial"/>
          <w:color w:val="222222"/>
          <w:sz w:val="32"/>
          <w:szCs w:val="32"/>
          <w:lang w:eastAsia="sk-SK"/>
        </w:rPr>
        <w:t xml:space="preserve"> teda neformálne výmeny skúseností z mediačnej praxe, ale aj možnosť kultúrno-športových aktivít v areáli strediska (bazén, tenis, </w:t>
      </w:r>
      <w:proofErr w:type="spellStart"/>
      <w:r>
        <w:rPr>
          <w:rFonts w:ascii="Book Antiqua" w:hAnsi="Book Antiqua" w:cs="Arial"/>
          <w:color w:val="222222"/>
          <w:sz w:val="32"/>
          <w:szCs w:val="32"/>
          <w:lang w:eastAsia="sk-SK"/>
        </w:rPr>
        <w:t>cykotrasy</w:t>
      </w:r>
      <w:proofErr w:type="spellEnd"/>
      <w:r>
        <w:rPr>
          <w:rFonts w:ascii="Book Antiqua" w:hAnsi="Book Antiqua" w:cs="Arial"/>
          <w:color w:val="222222"/>
          <w:sz w:val="32"/>
          <w:szCs w:val="32"/>
          <w:lang w:eastAsia="sk-SK"/>
        </w:rPr>
        <w:t>...), možnosť prehliadky tamojšie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ho klasicistického kaštieľa spojeného s pobytom  Ludwiga van Beethovena, návšteva unikátneho rozária </w:t>
      </w:r>
      <w:proofErr w:type="spellStart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Medolandia</w:t>
      </w:r>
      <w:proofErr w:type="spellEnd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, ochutnávka miestnej špeciality - medoviny </w:t>
      </w:r>
      <w:proofErr w:type="spellStart"/>
      <w:r>
        <w:rPr>
          <w:rFonts w:ascii="Book Antiqua" w:hAnsi="Book Antiqua" w:cs="Arial"/>
          <w:bCs/>
          <w:i/>
          <w:iCs/>
          <w:color w:val="222222"/>
          <w:sz w:val="32"/>
          <w:szCs w:val="32"/>
          <w:lang w:eastAsia="sk-SK"/>
        </w:rPr>
        <w:t>Maria</w:t>
      </w:r>
      <w:proofErr w:type="spellEnd"/>
      <w:r>
        <w:rPr>
          <w:rFonts w:ascii="Book Antiqua" w:hAnsi="Book Antiqua" w:cs="Arial"/>
          <w:bCs/>
          <w:i/>
          <w:iCs/>
          <w:color w:val="222222"/>
          <w:sz w:val="32"/>
          <w:szCs w:val="32"/>
          <w:lang w:eastAsia="sk-SK"/>
        </w:rPr>
        <w:t xml:space="preserve"> Henrieta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 xml:space="preserve">, či večerné posedenie pri grile. Jednoducho, by sme Vás opäť radi oslovili s voľným, neformálnym programom, v ktorom bude, popri zaujímavých informáciách pre výkon mediačnej praxe, predovšetkým priestor pre POHODU, ODDYCH A 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lastRenderedPageBreak/>
        <w:t xml:space="preserve">RELAXÁCIU za účasti našich hostí – </w:t>
      </w:r>
      <w:proofErr w:type="spellStart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prezentátorov</w:t>
      </w:r>
      <w:proofErr w:type="spellEnd"/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. Na tohtoročné dišputy</w:t>
      </w:r>
      <w:r>
        <w:rPr>
          <w:rFonts w:ascii="Book Antiqua" w:hAnsi="Book Antiqua" w:cs="Arial"/>
          <w:bCs/>
          <w:i/>
          <w:iCs/>
          <w:color w:val="222222"/>
          <w:sz w:val="32"/>
          <w:szCs w:val="32"/>
          <w:lang w:eastAsia="sk-SK"/>
        </w:rPr>
        <w:t xml:space="preserve"> </w:t>
      </w:r>
      <w:r>
        <w:rPr>
          <w:rFonts w:ascii="Book Antiqua" w:hAnsi="Book Antiqua" w:cs="Arial"/>
          <w:bCs/>
          <w:color w:val="222222"/>
          <w:sz w:val="32"/>
          <w:szCs w:val="32"/>
          <w:lang w:eastAsia="sk-SK"/>
        </w:rPr>
        <w:t>prijali pozvanie:</w:t>
      </w:r>
    </w:p>
    <w:p w14:paraId="20668AA9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- </w:t>
      </w:r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Magdaléna </w:t>
      </w:r>
      <w:proofErr w:type="spellStart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Drgoňová</w:t>
      </w:r>
      <w:proofErr w:type="spellEnd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r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  <w:t xml:space="preserve">predsedníčka Asociácie mediátorov Slovenska,   </w:t>
      </w:r>
    </w:p>
    <w:p w14:paraId="18E236F6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spacing w:val="2"/>
          <w:sz w:val="28"/>
          <w:szCs w:val="28"/>
          <w:lang w:eastAsia="sk-SK"/>
        </w:rPr>
        <w:t xml:space="preserve">  </w:t>
      </w:r>
      <w:r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  <w:t xml:space="preserve">bývalá sudkyňa, odborníčka na synergiu notárskej a mediačnej praxe, </w:t>
      </w:r>
    </w:p>
    <w:p w14:paraId="39634360" w14:textId="77777777" w:rsidR="00207943" w:rsidRDefault="003626AE">
      <w:pPr>
        <w:suppressAutoHyphens w:val="0"/>
        <w:spacing w:line="276" w:lineRule="auto"/>
      </w:pPr>
      <w:r>
        <w:rPr>
          <w:rFonts w:ascii="Book Antiqua" w:eastAsia="Book Antiqua" w:hAnsi="Book Antiqua" w:cs="Book Antiqua"/>
          <w:bCs/>
          <w:spacing w:val="2"/>
          <w:sz w:val="28"/>
          <w:szCs w:val="28"/>
          <w:lang w:eastAsia="sk-SK"/>
        </w:rPr>
        <w:t xml:space="preserve">  </w:t>
      </w:r>
      <w:r>
        <w:rPr>
          <w:rFonts w:ascii="Book Antiqua" w:hAnsi="Book Antiqua" w:cs="Book Antiqua"/>
          <w:bCs/>
          <w:spacing w:val="2"/>
          <w:sz w:val="28"/>
          <w:szCs w:val="28"/>
          <w:lang w:eastAsia="sk-SK"/>
        </w:rPr>
        <w:t>lektorka odborných kurzov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.                                                                                                   - </w:t>
      </w:r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Peter </w:t>
      </w:r>
      <w:proofErr w:type="spellStart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Hunčík</w:t>
      </w:r>
      <w:proofErr w:type="spellEnd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, </w:t>
      </w:r>
      <w:r>
        <w:rPr>
          <w:rFonts w:ascii="Book Antiqua" w:hAnsi="Book Antiqua" w:cs="Arial"/>
          <w:sz w:val="28"/>
          <w:szCs w:val="28"/>
          <w:lang w:eastAsia="sk-SK"/>
        </w:rPr>
        <w:t xml:space="preserve">psychiater, spisovateľ, jeden z prvých slovenských </w:t>
      </w:r>
    </w:p>
    <w:p w14:paraId="301C82B5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z w:val="28"/>
          <w:szCs w:val="28"/>
          <w:lang w:eastAsia="sk-SK"/>
        </w:rPr>
        <w:t xml:space="preserve">  </w:t>
      </w:r>
      <w:r>
        <w:rPr>
          <w:rFonts w:ascii="Book Antiqua" w:hAnsi="Book Antiqua" w:cs="Arial"/>
          <w:sz w:val="28"/>
          <w:szCs w:val="28"/>
          <w:lang w:eastAsia="sk-SK"/>
        </w:rPr>
        <w:t>mediátorov, lektor odborných kurzov.</w:t>
      </w:r>
      <w:bookmarkStart w:id="0" w:name="_Hlk74562267"/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                                                            </w:t>
      </w:r>
      <w:bookmarkEnd w:id="0"/>
    </w:p>
    <w:p w14:paraId="50CF2282" w14:textId="77777777" w:rsidR="00207943" w:rsidRDefault="003626AE">
      <w:pPr>
        <w:suppressAutoHyphens w:val="0"/>
        <w:spacing w:line="276" w:lineRule="auto"/>
        <w:rPr>
          <w:rFonts w:ascii="Book Antiqua" w:hAnsi="Book Antiqua" w:cs="Arial"/>
          <w:sz w:val="28"/>
          <w:szCs w:val="28"/>
          <w:lang w:eastAsia="sk-SK"/>
        </w:rPr>
      </w:pP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- </w:t>
      </w:r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Antónia </w:t>
      </w:r>
      <w:proofErr w:type="spellStart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>Mikulíková</w:t>
      </w:r>
      <w:proofErr w:type="spellEnd"/>
      <w:r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  <w:t xml:space="preserve">, </w:t>
      </w:r>
      <w:proofErr w:type="spellStart"/>
      <w:r>
        <w:rPr>
          <w:rFonts w:ascii="Book Antiqua" w:hAnsi="Book Antiqua" w:cs="Arial"/>
          <w:color w:val="000000"/>
          <w:sz w:val="28"/>
          <w:szCs w:val="28"/>
          <w:lang w:eastAsia="sk-SK"/>
        </w:rPr>
        <w:t>mediátorka</w:t>
      </w:r>
      <w:proofErr w:type="spellEnd"/>
      <w:r>
        <w:rPr>
          <w:rFonts w:ascii="Book Antiqua" w:hAnsi="Book Antiqua" w:cs="Arial"/>
          <w:sz w:val="28"/>
          <w:szCs w:val="28"/>
          <w:lang w:eastAsia="sk-SK"/>
        </w:rPr>
        <w:t xml:space="preserve"> – právnička,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 s desaťročnou </w:t>
      </w:r>
      <w:r>
        <w:rPr>
          <w:rFonts w:ascii="Book Antiqua" w:hAnsi="Book Antiqua" w:cs="Arial"/>
          <w:sz w:val="28"/>
          <w:szCs w:val="28"/>
          <w:lang w:eastAsia="sk-SK"/>
        </w:rPr>
        <w:t>aktívnou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 </w:t>
      </w:r>
    </w:p>
    <w:p w14:paraId="356BBD61" w14:textId="77777777" w:rsidR="00207943" w:rsidRDefault="003626AE">
      <w:pPr>
        <w:suppressAutoHyphens w:val="0"/>
        <w:spacing w:line="276" w:lineRule="auto"/>
        <w:rPr>
          <w:rFonts w:ascii="Book Antiqua" w:hAnsi="Book Antiqua" w:cs="Arial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z w:val="28"/>
          <w:szCs w:val="28"/>
          <w:lang w:eastAsia="sk-SK"/>
        </w:rPr>
        <w:t xml:space="preserve">  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praxou,</w:t>
      </w:r>
      <w:r>
        <w:rPr>
          <w:rFonts w:ascii="Book Antiqua" w:hAnsi="Book Antiqua" w:cs="Arial"/>
          <w:sz w:val="28"/>
          <w:szCs w:val="28"/>
          <w:lang w:eastAsia="sk-SK"/>
        </w:rPr>
        <w:t xml:space="preserve">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pravidelne angažovaná v projektoch ÚPSVaR-</w:t>
      </w:r>
      <w:proofErr w:type="spellStart"/>
      <w:r>
        <w:rPr>
          <w:rFonts w:ascii="Book Antiqua" w:hAnsi="Book Antiqua" w:cs="Arial"/>
          <w:color w:val="000000"/>
          <w:sz w:val="28"/>
          <w:szCs w:val="28"/>
          <w:lang w:eastAsia="sk-SK"/>
        </w:rPr>
        <w:t>ov</w:t>
      </w:r>
      <w:proofErr w:type="spellEnd"/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 v rámci </w:t>
      </w:r>
    </w:p>
    <w:p w14:paraId="014CF827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b/>
          <w:bCs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z w:val="28"/>
          <w:szCs w:val="28"/>
          <w:lang w:eastAsia="sk-SK"/>
        </w:rPr>
        <w:t xml:space="preserve">  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Slovenska,</w:t>
      </w:r>
      <w:r>
        <w:rPr>
          <w:rFonts w:ascii="Book Antiqua" w:hAnsi="Book Antiqua" w:cs="Arial"/>
          <w:sz w:val="28"/>
          <w:szCs w:val="28"/>
          <w:lang w:eastAsia="sk-SK"/>
        </w:rPr>
        <w:t xml:space="preserve"> 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 xml:space="preserve">lektorka odborných </w:t>
      </w:r>
      <w:r>
        <w:rPr>
          <w:rFonts w:ascii="Book Antiqua" w:hAnsi="Book Antiqua" w:cs="Arial"/>
          <w:sz w:val="28"/>
          <w:szCs w:val="28"/>
          <w:lang w:eastAsia="sk-SK"/>
        </w:rPr>
        <w:t>kurzov</w:t>
      </w:r>
      <w:r>
        <w:rPr>
          <w:rFonts w:ascii="Book Antiqua" w:hAnsi="Book Antiqua" w:cs="Arial"/>
          <w:color w:val="000000"/>
          <w:sz w:val="28"/>
          <w:szCs w:val="28"/>
          <w:lang w:eastAsia="sk-SK"/>
        </w:rPr>
        <w:t>.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                                                                                </w:t>
      </w:r>
    </w:p>
    <w:p w14:paraId="00D88F58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- </w:t>
      </w:r>
      <w:r>
        <w:rPr>
          <w:rFonts w:ascii="Book Antiqua" w:hAnsi="Book Antiqua" w:cs="Book Antiqua"/>
          <w:b/>
          <w:bCs/>
          <w:spacing w:val="2"/>
          <w:sz w:val="28"/>
          <w:szCs w:val="28"/>
          <w:lang w:eastAsia="sk-SK"/>
        </w:rPr>
        <w:t xml:space="preserve">František Kutlík, 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predseda SIMARS, </w:t>
      </w:r>
      <w:proofErr w:type="spellStart"/>
      <w:r>
        <w:rPr>
          <w:rFonts w:ascii="Book Antiqua" w:hAnsi="Book Antiqua" w:cs="Book Antiqua"/>
          <w:spacing w:val="2"/>
          <w:sz w:val="28"/>
          <w:szCs w:val="28"/>
          <w:lang w:eastAsia="sk-SK"/>
        </w:rPr>
        <w:t>z.z.p.o</w:t>
      </w:r>
      <w:proofErr w:type="spellEnd"/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., aktuálne zástupca SR v </w:t>
      </w:r>
    </w:p>
    <w:p w14:paraId="0EFFC5AA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pacing w:val="2"/>
          <w:sz w:val="28"/>
          <w:szCs w:val="28"/>
          <w:lang w:eastAsia="sk-SK"/>
        </w:rPr>
        <w:t xml:space="preserve">   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projekte EMEDEU - Implementácia online mediácia v podmienkach </w:t>
      </w:r>
    </w:p>
    <w:p w14:paraId="054ECD8F" w14:textId="77777777" w:rsidR="00207943" w:rsidRDefault="003626AE">
      <w:pPr>
        <w:suppressAutoHyphens w:val="0"/>
        <w:spacing w:line="276" w:lineRule="auto"/>
        <w:rPr>
          <w:rFonts w:ascii="Book Antiqua" w:hAnsi="Book Antiqua" w:cs="Book Antiqua"/>
          <w:spacing w:val="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spacing w:val="2"/>
          <w:sz w:val="28"/>
          <w:szCs w:val="28"/>
          <w:lang w:eastAsia="sk-SK"/>
        </w:rPr>
        <w:t xml:space="preserve">   </w:t>
      </w:r>
      <w:r>
        <w:rPr>
          <w:rFonts w:ascii="Book Antiqua" w:hAnsi="Book Antiqua" w:cs="Book Antiqua"/>
          <w:spacing w:val="2"/>
          <w:sz w:val="28"/>
          <w:szCs w:val="28"/>
          <w:lang w:eastAsia="sk-SK"/>
        </w:rPr>
        <w:t xml:space="preserve">EÚ. </w:t>
      </w:r>
    </w:p>
    <w:p w14:paraId="3B309405" w14:textId="77777777" w:rsidR="00207943" w:rsidRDefault="00207943">
      <w:pPr>
        <w:suppressAutoHyphens w:val="0"/>
        <w:spacing w:line="240" w:lineRule="atLeast"/>
        <w:rPr>
          <w:rFonts w:ascii="Book Antiqua" w:hAnsi="Book Antiqua" w:cs="Arial"/>
          <w:b/>
          <w:bCs/>
          <w:color w:val="222222"/>
          <w:spacing w:val="2"/>
          <w:sz w:val="28"/>
          <w:szCs w:val="28"/>
          <w:lang w:eastAsia="sk-SK"/>
        </w:rPr>
      </w:pPr>
    </w:p>
    <w:p w14:paraId="51AB5453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  <w:t>PROGRAM:</w:t>
      </w:r>
    </w:p>
    <w:p w14:paraId="34CEE7D8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Piatok 3.9.2021</w:t>
      </w:r>
    </w:p>
    <w:p w14:paraId="00A10E55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13,00 - 14,00  príchod a ubytovanie účastníkov.</w:t>
      </w:r>
    </w:p>
    <w:p w14:paraId="3DAF8395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14,30 - 17,30  blok č. 1  </w:t>
      </w:r>
      <w:bookmarkStart w:id="1" w:name="_Hlk74563525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ANTÓNIA MIKULÍKOVÁ: moje skúsenosti s         elektronickou mediáciou počas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koronakrízy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silné a slabé stránky procesu, spolupráca s orgánmi verejnej moci, odporúčania pre zvládanie procesu elektronickej mediácie, systém podpisovania relevantných dokumentov v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kyberpriestore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, požiadavka na GDPR v procese. Diskusia k téme.</w:t>
      </w:r>
    </w:p>
    <w:bookmarkEnd w:id="1"/>
    <w:p w14:paraId="1157C785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19,00  večera spojená s neformálnym posedením pri grile.</w:t>
      </w:r>
    </w:p>
    <w:p w14:paraId="6F8DF6D4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/>
          <w:bCs/>
          <w:color w:val="222222"/>
          <w:sz w:val="32"/>
          <w:szCs w:val="32"/>
          <w:lang w:eastAsia="sk-SK"/>
        </w:rPr>
      </w:pPr>
    </w:p>
    <w:p w14:paraId="34432817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Sobota 4.9.2021</w:t>
      </w:r>
    </w:p>
    <w:p w14:paraId="0F65C49D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9,00 - 12,00  blok č. 2  PETER HUNČÍK: psychické zdravie a 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postcovidová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éra - výzvy pre mediátorov, úprava štýlu práce, výhody a nevýhody dištančnej formy mediácie, práca s problémovými klientmi.</w:t>
      </w:r>
      <w:bookmarkStart w:id="2" w:name="_Hlk74645827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Diskusia k téme.</w:t>
      </w:r>
    </w:p>
    <w:bookmarkEnd w:id="2"/>
    <w:p w14:paraId="4E346EBC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13,00 - 14,00 OBED</w:t>
      </w:r>
    </w:p>
    <w:p w14:paraId="4C8908E0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bookmarkStart w:id="3" w:name="__DdeLink__17045_3010512392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lastRenderedPageBreak/>
        <w:t xml:space="preserve">14,30 - 17,30  blok č. 3  </w:t>
      </w:r>
      <w:bookmarkStart w:id="4" w:name="_Hlk74563535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MAGDALÉNA DRGOŇOVÁ:</w:t>
      </w:r>
      <w:bookmarkEnd w:id="4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vklad Asociácie mediátorov Slovenska do procesu spolupráce mediátorov pri nastavovaní procesu elektronickej mediácie, synergia so združeniami mediátorov, odporúčania voči MS SR, podpisovanie a ukladanie  relevantných dokumentov v 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kyberpriestore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– inšpirácia pre mediačnú prax. </w:t>
      </w:r>
      <w:bookmarkEnd w:id="3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Prezentácia a rozbor kazuistík. Diskusia k téme.</w:t>
      </w:r>
    </w:p>
    <w:p w14:paraId="40264667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18,00 – 19,30 prehliadka klasicistického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kaštiela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a rozária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Medolandia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, ochutnávka medoviny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Maria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Henrieta.</w:t>
      </w:r>
    </w:p>
    <w:p w14:paraId="1767ACC5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20,00 -večera spojená s neformálnym posedením pri grile. Pozvaní sú aj členovia Expertného a konzultačného tímu SIMARS-u prof. LUCIA KURILOVSKÁ a prof. VLADIMÍR KRČMÉRY.</w:t>
      </w:r>
    </w:p>
    <w:p w14:paraId="7F5BC2C0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/>
          <w:bCs/>
          <w:color w:val="222222"/>
          <w:sz w:val="32"/>
          <w:szCs w:val="32"/>
          <w:lang w:eastAsia="sk-SK"/>
        </w:rPr>
      </w:pPr>
    </w:p>
    <w:p w14:paraId="7E4B40FF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2"/>
          <w:szCs w:val="32"/>
          <w:lang w:eastAsia="sk-SK"/>
        </w:rPr>
        <w:t>Nedeľa 5.9.2021</w:t>
      </w:r>
    </w:p>
    <w:p w14:paraId="28098394" w14:textId="77777777" w:rsidR="00207943" w:rsidRDefault="003626AE">
      <w:pPr>
        <w:shd w:val="clear" w:color="auto" w:fill="FBDFD1"/>
        <w:suppressAutoHyphens w:val="0"/>
        <w:spacing w:before="24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9,00 – 12,00  blok č.4  FRANTIŠEK KUTLÍK: prezentácia projektu EÚ o elektronickej mediácii - výzvy a očakávania slovenských mediátorov, prispôsobenie procesu mediácie zmeneným podmienkam. Perspektíva e-mediácie, rozbor kazuistík, ohlasy klientov na túto formu mediácie, práca s dokumentmi pri e-mediácii, kombinácia s prezenčnou formou (F2F). Diskusia k téme.</w:t>
      </w:r>
    </w:p>
    <w:p w14:paraId="100991DF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12,00  UKONČENIE A VYHODNOTENIE WORKSHOPU,        ODOVZDANIE POTVRDENÍ O ÚČASTI</w:t>
      </w:r>
    </w:p>
    <w:p w14:paraId="5A2DC7F7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12,30  OBED</w:t>
      </w:r>
    </w:p>
    <w:p w14:paraId="295D3229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Cs/>
          <w:color w:val="222222"/>
          <w:sz w:val="28"/>
          <w:szCs w:val="28"/>
          <w:lang w:eastAsia="sk-SK"/>
        </w:rPr>
      </w:pPr>
    </w:p>
    <w:p w14:paraId="775A2A27" w14:textId="77777777" w:rsidR="00207943" w:rsidRDefault="00207943">
      <w:pPr>
        <w:suppressAutoHyphens w:val="0"/>
        <w:spacing w:after="200" w:line="276" w:lineRule="auto"/>
        <w:rPr>
          <w:rFonts w:ascii="Book Antiqua" w:hAnsi="Book Antiqua" w:cs="Arial"/>
          <w:b/>
          <w:bCs/>
          <w:color w:val="222222"/>
          <w:sz w:val="28"/>
          <w:szCs w:val="28"/>
          <w:lang w:eastAsia="sk-SK"/>
        </w:rPr>
      </w:pPr>
    </w:p>
    <w:p w14:paraId="59102383" w14:textId="77777777" w:rsidR="00207943" w:rsidRDefault="003626AE">
      <w:pPr>
        <w:suppressAutoHyphens w:val="0"/>
        <w:spacing w:after="200" w:line="276" w:lineRule="auto"/>
        <w:rPr>
          <w:rFonts w:ascii="Lucida Sans Unicode" w:eastAsia="Lucida Sans Unicode" w:hAnsi="Lucida Sans Unicode" w:cs="Lucida Sans Unicode"/>
          <w:color w:val="00000A"/>
          <w:sz w:val="36"/>
          <w:szCs w:val="36"/>
          <w:lang w:eastAsia="sk-SK"/>
        </w:rPr>
      </w:pPr>
      <w:r>
        <w:rPr>
          <w:rFonts w:ascii="Book Antiqua" w:hAnsi="Book Antiqua" w:cs="Arial"/>
          <w:b/>
          <w:bCs/>
          <w:color w:val="222222"/>
          <w:sz w:val="36"/>
          <w:szCs w:val="36"/>
          <w:lang w:eastAsia="sk-SK"/>
        </w:rPr>
        <w:t>Všeobecné informácie:</w:t>
      </w:r>
    </w:p>
    <w:p w14:paraId="5B2F307B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Cena 3-dňového workshopu: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139,00 € / </w:t>
      </w:r>
      <w:bookmarkStart w:id="5" w:name="_Hlk75327241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118,15 € </w:t>
      </w:r>
      <w:bookmarkStart w:id="6" w:name="_Hlk75326792"/>
      <w:bookmarkEnd w:id="5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</w:t>
      </w:r>
      <w:bookmarkEnd w:id="6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2x ubytovanie v dvoj/trojlôžkových izbách s vlastným sociálnym zariadením, publikáciu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František Kutlík: Elektronická mediácia a riešenie konfliktov v </w:t>
      </w:r>
      <w:proofErr w:type="spellStart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kyberpriestore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(ISBN 978-80-973506-3-5, 251 strán, cena v sieti kníhkupectiev 13,95 €), plnú penziu, ktorá sa začína 3.9. 2021 večerou (grilovanie) a končí obedom 5.9.2021, resp. nasledovné varianty účasti na vybraných dňoch :</w:t>
      </w:r>
    </w:p>
    <w:p w14:paraId="3C63BAFF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A - piatok: cena 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29,00 € / </w:t>
      </w:r>
      <w:bookmarkStart w:id="7" w:name="_Hlk75327298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24,65 € </w:t>
      </w:r>
      <w:bookmarkStart w:id="8" w:name="_Hlk75326893"/>
      <w:bookmarkEnd w:id="7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</w:t>
      </w:r>
      <w:bookmarkEnd w:id="8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večerné posedenie pri grile.</w:t>
      </w:r>
    </w:p>
    <w:p w14:paraId="59099A15" w14:textId="77777777" w:rsidR="00207943" w:rsidRDefault="003626AE">
      <w:pPr>
        <w:shd w:val="clear" w:color="auto" w:fill="FBDFD1"/>
        <w:suppressAutoHyphens w:val="0"/>
        <w:spacing w:before="120"/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B - sobota: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36,00 € / </w:t>
      </w:r>
      <w:bookmarkStart w:id="9" w:name="_Hlk75327558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30,60 € </w:t>
      </w:r>
      <w:bookmarkEnd w:id="9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obed a večerné posedenie pri           </w:t>
      </w:r>
    </w:p>
    <w:p w14:paraId="6069027A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eastAsia="Book Antiqua" w:hAnsi="Book Antiqua" w:cs="Book Antiqua"/>
          <w:bCs/>
          <w:color w:val="222222"/>
          <w:sz w:val="28"/>
          <w:szCs w:val="28"/>
          <w:lang w:eastAsia="sk-SK"/>
        </w:rPr>
        <w:lastRenderedPageBreak/>
        <w:t xml:space="preserve">     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grile. </w:t>
      </w:r>
    </w:p>
    <w:p w14:paraId="3790DCE9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C - nedeľa: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29,00 € /24,65 € 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obed.  </w:t>
      </w:r>
    </w:p>
    <w:p w14:paraId="4B77A146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D – piatok + sobota: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83,00 € </w:t>
      </w:r>
      <w:bookmarkStart w:id="10" w:name="_Hlk75327690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70,55 € </w:t>
      </w:r>
      <w:bookmarkEnd w:id="10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ubytovanie na 1 noc, plnú penziu, začína večerou (posedenie pri grile) a končí sa obedom.</w:t>
      </w:r>
    </w:p>
    <w:p w14:paraId="4772D0F9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Cs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E – sobota + nedeľa: cena 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89,00 € </w:t>
      </w:r>
      <w:bookmarkStart w:id="11" w:name="_Hlk75327822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75,65 € </w:t>
      </w:r>
      <w:bookmarkEnd w:id="11"/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>*,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zahŕňa ubytovanie na 1 noc, plnú penziu, začína sa a končí obedom.</w:t>
      </w:r>
    </w:p>
    <w:p w14:paraId="1AC7B26E" w14:textId="77777777" w:rsidR="00207943" w:rsidRDefault="003626AE">
      <w:pPr>
        <w:shd w:val="clear" w:color="auto" w:fill="FBDFD1"/>
        <w:suppressAutoHyphens w:val="0"/>
        <w:spacing w:before="120"/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Ubytovanie, raňajky, a v prípade vhodného počasia posedenie pri grile, sú zabezpečené priamo v priestoroch Vzdelávacieho strediska sv. Rafaela, obedy a v prípade nepriaznivého počasia večere v miestnej reštaurácii. Maximálny počet ubytovaných účastníkov je limitovaný počtom 20 osôb, prednosť budú mať mediátori s trojdňovou účasťou. Celková kapacita zariadenia je cca 35 osôb. </w:t>
      </w:r>
    </w:p>
    <w:p w14:paraId="7A14F4DB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Organizátor si vyhradzuje právo na zrušenie workshopu z dôvodu nízkeho počtu prihlásených, resp. odmietnutie záujemcov prihlásených po naplnení maximálneho počtu účastníkov. Záujemcom, ktorí sa z týchto dôvodov na workshope nezúčastnia, bude uhradený poplatok vrátený.</w:t>
      </w:r>
    </w:p>
    <w:p w14:paraId="11028007" w14:textId="77777777" w:rsidR="00207943" w:rsidRDefault="003626AE">
      <w:pPr>
        <w:shd w:val="clear" w:color="auto" w:fill="FBDFD1"/>
        <w:suppressAutoHyphens w:val="0"/>
        <w:spacing w:before="120"/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________________________________________________________________  </w:t>
      </w:r>
    </w:p>
    <w:p w14:paraId="27F659CC" w14:textId="77777777" w:rsidR="00207943" w:rsidRDefault="003626AE">
      <w:pPr>
        <w:shd w:val="clear" w:color="auto" w:fill="FBDFD1"/>
        <w:suppressAutoHyphens w:val="0"/>
        <w:spacing w:before="120"/>
        <w:rPr>
          <w:rFonts w:ascii="Lucida Sans Unicode" w:eastAsia="Lucida Sans Unicode" w:hAnsi="Lucida Sans Unicode" w:cs="Lucida Sans Unicode"/>
          <w:color w:val="00000A"/>
          <w:sz w:val="22"/>
          <w:szCs w:val="22"/>
          <w:lang w:eastAsia="sk-SK"/>
        </w:rPr>
      </w:pP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* </w:t>
      </w:r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15% zľavu majú mediátori, ktorí sa doteraz aspoň 1x zúčastnili na povinnom odbornom seminári, resp. inom podujatí organizovanom  SIMARS-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om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>z.z.p.o</w:t>
      </w:r>
      <w:proofErr w:type="spellEnd"/>
      <w:r>
        <w:rPr>
          <w:rFonts w:ascii="Book Antiqua" w:hAnsi="Book Antiqua" w:cs="Arial"/>
          <w:bCs/>
          <w:color w:val="222222"/>
          <w:sz w:val="28"/>
          <w:szCs w:val="28"/>
          <w:lang w:eastAsia="sk-SK"/>
        </w:rPr>
        <w:t xml:space="preserve">. </w:t>
      </w:r>
    </w:p>
    <w:p w14:paraId="30DFA500" w14:textId="77777777" w:rsidR="00207943" w:rsidRDefault="00207943">
      <w:pPr>
        <w:shd w:val="clear" w:color="auto" w:fill="FBDFD1"/>
        <w:suppressAutoHyphens w:val="0"/>
        <w:spacing w:before="120"/>
        <w:rPr>
          <w:rFonts w:ascii="Book Antiqua" w:eastAsia="Lucida Sans Unicode" w:hAnsi="Book Antiqua" w:cs="Arial"/>
          <w:bCs/>
          <w:color w:val="222222"/>
          <w:sz w:val="28"/>
          <w:szCs w:val="28"/>
          <w:lang w:eastAsia="sk-SK"/>
        </w:rPr>
      </w:pPr>
    </w:p>
    <w:p w14:paraId="0EC9CC31" w14:textId="77777777" w:rsidR="00207943" w:rsidRDefault="00207943">
      <w:pPr>
        <w:shd w:val="clear" w:color="auto" w:fill="FBDFD1"/>
        <w:tabs>
          <w:tab w:val="left" w:pos="3000"/>
        </w:tabs>
        <w:jc w:val="center"/>
        <w:rPr>
          <w:rFonts w:ascii="Book Antiqua" w:hAnsi="Book Antiqua" w:cs="Book Antiqua"/>
          <w:b/>
          <w:bCs/>
          <w:color w:val="222222"/>
          <w:sz w:val="36"/>
          <w:szCs w:val="36"/>
          <w:lang w:eastAsia="sk-SK"/>
        </w:rPr>
      </w:pPr>
    </w:p>
    <w:p w14:paraId="6EAB2972" w14:textId="77777777" w:rsidR="00207943" w:rsidRDefault="00207943">
      <w:pPr>
        <w:tabs>
          <w:tab w:val="left" w:pos="3000"/>
        </w:tabs>
        <w:jc w:val="center"/>
        <w:rPr>
          <w:rFonts w:ascii="Book Antiqua" w:hAnsi="Book Antiqua" w:cs="Book Antiqua"/>
          <w:b/>
          <w:sz w:val="36"/>
          <w:szCs w:val="36"/>
        </w:rPr>
      </w:pPr>
    </w:p>
    <w:p w14:paraId="3761FCB7" w14:textId="77777777" w:rsidR="00207943" w:rsidRDefault="003626AE">
      <w:pPr>
        <w:tabs>
          <w:tab w:val="left" w:pos="3000"/>
        </w:tabs>
        <w:rPr>
          <w:sz w:val="48"/>
          <w:szCs w:val="48"/>
        </w:rPr>
      </w:pPr>
      <w:r>
        <w:rPr>
          <w:rFonts w:ascii="Book Antiqua" w:eastAsia="Book Antiqua" w:hAnsi="Book Antiqua" w:cs="Book Antiqua"/>
          <w:b/>
          <w:sz w:val="48"/>
          <w:szCs w:val="48"/>
        </w:rPr>
        <w:t xml:space="preserve">                     </w:t>
      </w:r>
      <w:r>
        <w:rPr>
          <w:rFonts w:ascii="Book Antiqua" w:hAnsi="Book Antiqua" w:cs="Book Antiqua"/>
          <w:b/>
          <w:sz w:val="48"/>
          <w:szCs w:val="48"/>
        </w:rPr>
        <w:t>Záväzná prihláška</w:t>
      </w:r>
    </w:p>
    <w:p w14:paraId="4528CD86" w14:textId="77777777" w:rsidR="00207943" w:rsidRDefault="003626AE">
      <w:pPr>
        <w:tabs>
          <w:tab w:val="left" w:pos="3000"/>
        </w:tabs>
        <w:spacing w:before="120"/>
        <w:jc w:val="center"/>
      </w:pPr>
      <w:r>
        <w:rPr>
          <w:rFonts w:ascii="Book Antiqua" w:eastAsia="Book Antiqua" w:hAnsi="Book Antiqua" w:cs="Book Antiqua"/>
        </w:rPr>
        <w:t xml:space="preserve"> </w:t>
      </w:r>
      <w:r>
        <w:rPr>
          <w:rFonts w:ascii="Book Antiqua" w:hAnsi="Book Antiqua" w:cs="Book Antiqua"/>
        </w:rPr>
        <w:t xml:space="preserve">Prosíme zaslať na adresu </w:t>
      </w:r>
      <w:hyperlink r:id="rId5">
        <w:r>
          <w:rPr>
            <w:rStyle w:val="Internetovodkaz"/>
            <w:rFonts w:ascii="Book Antiqua" w:hAnsi="Book Antiqua" w:cs="Book Antiqua"/>
            <w:color w:val="000000"/>
            <w:u w:val="none"/>
          </w:rPr>
          <w:t>admin@simars.sk</w:t>
        </w:r>
      </w:hyperlink>
      <w:r>
        <w:rPr>
          <w:rStyle w:val="Internetovodkaz"/>
          <w:rFonts w:ascii="Book Antiqua" w:hAnsi="Book Antiqua" w:cs="Book Antiqua"/>
          <w:color w:val="000000"/>
          <w:u w:val="none"/>
        </w:rPr>
        <w:t xml:space="preserve">. </w:t>
      </w:r>
      <w:bookmarkStart w:id="12" w:name="_Hlk43881797"/>
      <w:r>
        <w:rPr>
          <w:rStyle w:val="Internetovodkaz"/>
          <w:rFonts w:ascii="Book Antiqua" w:hAnsi="Book Antiqua" w:cs="Book Antiqua"/>
          <w:color w:val="000000"/>
          <w:u w:val="none"/>
        </w:rPr>
        <w:t xml:space="preserve"> </w:t>
      </w:r>
      <w:r>
        <w:rPr>
          <w:rStyle w:val="Internetovodkaz"/>
          <w:rFonts w:ascii="Book Antiqua" w:hAnsi="Book Antiqua" w:cs="Book Antiqua"/>
        </w:rPr>
        <w:t xml:space="preserve">          </w:t>
      </w:r>
      <w:bookmarkEnd w:id="12"/>
    </w:p>
    <w:p w14:paraId="49616DBD" w14:textId="12B195C6" w:rsidR="00207943" w:rsidRDefault="003626AE">
      <w:pPr>
        <w:spacing w:before="120"/>
        <w:jc w:val="center"/>
      </w:pPr>
      <w:r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 xml:space="preserve">najneskôr do: </w:t>
      </w:r>
      <w:r w:rsidR="000E38A8"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>2</w:t>
      </w:r>
      <w:r>
        <w:rPr>
          <w:rFonts w:ascii="Book Antiqua" w:hAnsi="Book Antiqua" w:cs="Book Antiqua"/>
          <w:b/>
          <w:sz w:val="26"/>
          <w:szCs w:val="26"/>
          <w:highlight w:val="white"/>
          <w:u w:val="single"/>
        </w:rPr>
        <w:t>5. augusta 20</w:t>
      </w:r>
      <w:r>
        <w:rPr>
          <w:rFonts w:ascii="Book Antiqua" w:hAnsi="Book Antiqua" w:cs="Book Antiqua"/>
          <w:b/>
          <w:sz w:val="26"/>
          <w:szCs w:val="26"/>
          <w:u w:val="single"/>
        </w:rPr>
        <w:t>21</w:t>
      </w:r>
    </w:p>
    <w:p w14:paraId="39BBC041" w14:textId="77777777" w:rsidR="00207943" w:rsidRDefault="00207943">
      <w:pPr>
        <w:tabs>
          <w:tab w:val="left" w:pos="3000"/>
        </w:tabs>
        <w:rPr>
          <w:rFonts w:ascii="Book Antiqua" w:hAnsi="Book Antiqua" w:cs="Book Antiqua"/>
          <w:b/>
          <w:sz w:val="22"/>
          <w:szCs w:val="22"/>
          <w:u w:val="single"/>
        </w:rPr>
      </w:pPr>
    </w:p>
    <w:p w14:paraId="72CB5A39" w14:textId="77777777" w:rsidR="00207943" w:rsidRDefault="00207943">
      <w:pPr>
        <w:tabs>
          <w:tab w:val="left" w:pos="3000"/>
        </w:tabs>
        <w:rPr>
          <w:rFonts w:ascii="Book Antiqua" w:hAnsi="Book Antiqua" w:cs="Book Antiqua"/>
          <w:b/>
          <w:sz w:val="22"/>
          <w:szCs w:val="22"/>
          <w:u w:val="single"/>
        </w:rPr>
      </w:pPr>
    </w:p>
    <w:p w14:paraId="7E512A06" w14:textId="77777777" w:rsidR="00207943" w:rsidRDefault="003626AE">
      <w:pPr>
        <w:tabs>
          <w:tab w:val="left" w:pos="3000"/>
        </w:tabs>
        <w:rPr>
          <w:rStyle w:val="Internetovodkaz"/>
          <w:rFonts w:ascii="Book Antiqua" w:hAnsi="Book Antiqua" w:cs="Book Antiqua"/>
          <w:b/>
          <w:bCs/>
          <w:color w:val="000000"/>
          <w:u w:val="none"/>
        </w:rPr>
      </w:pPr>
      <w:r>
        <w:rPr>
          <w:rFonts w:ascii="Book Antiqua" w:hAnsi="Book Antiqua" w:cs="Book Antiqua"/>
          <w:b/>
          <w:sz w:val="22"/>
          <w:szCs w:val="22"/>
        </w:rPr>
        <w:t>Záväzne sa prihlasujem a súčasne uhrádzam sumu podľa vybraného modulu na účet</w:t>
      </w:r>
      <w:r>
        <w:rPr>
          <w:rFonts w:ascii="Book Antiqua" w:hAnsi="Book Antiqua" w:cs="Book Antiqua"/>
          <w:b/>
          <w:sz w:val="28"/>
          <w:szCs w:val="28"/>
        </w:rPr>
        <w:t xml:space="preserve"> </w:t>
      </w:r>
      <w:r>
        <w:rPr>
          <w:rStyle w:val="Internetovodkaz"/>
          <w:rFonts w:ascii="Book Antiqua" w:hAnsi="Book Antiqua" w:cs="Book Antiqua"/>
          <w:color w:val="000000"/>
          <w:sz w:val="28"/>
          <w:szCs w:val="28"/>
          <w:u w:val="none"/>
        </w:rPr>
        <w:t>IBAN: SK5883300000002701403071</w:t>
      </w:r>
      <w:r>
        <w:rPr>
          <w:rStyle w:val="Internetovodkaz"/>
          <w:rFonts w:ascii="Book Antiqua" w:hAnsi="Book Antiqua" w:cs="Book Antiqua"/>
          <w:color w:val="000000"/>
          <w:u w:val="none"/>
        </w:rPr>
        <w:t xml:space="preserve">, </w:t>
      </w:r>
      <w:r>
        <w:rPr>
          <w:rStyle w:val="Internetovodkaz"/>
          <w:rFonts w:ascii="Book Antiqua" w:hAnsi="Book Antiqua" w:cs="Book Antiqua"/>
          <w:b/>
          <w:bCs/>
          <w:color w:val="000000"/>
          <w:u w:val="none"/>
        </w:rPr>
        <w:t>ako variabilný symbol uveďte číslo zápisu do zoznamu mediátorov MS SR.</w:t>
      </w:r>
    </w:p>
    <w:p w14:paraId="0AC628FC" w14:textId="77777777" w:rsidR="00207943" w:rsidRDefault="00207943">
      <w:pPr>
        <w:tabs>
          <w:tab w:val="left" w:pos="3000"/>
        </w:tabs>
        <w:rPr>
          <w:rStyle w:val="Internetovodkaz"/>
          <w:rFonts w:ascii="Book Antiqua" w:hAnsi="Book Antiqua" w:cs="Book Antiqua"/>
          <w:b/>
          <w:bCs/>
        </w:rPr>
      </w:pPr>
    </w:p>
    <w:p w14:paraId="6F1F0850" w14:textId="77777777" w:rsidR="00207943" w:rsidRDefault="003626AE">
      <w:pPr>
        <w:tabs>
          <w:tab w:val="left" w:pos="3000"/>
        </w:tabs>
        <w:rPr>
          <w:rFonts w:ascii="Book Antiqua" w:hAnsi="Book Antiqua" w:cs="Book Antiqua"/>
        </w:rPr>
      </w:pPr>
      <w:r>
        <w:rPr>
          <w:rFonts w:ascii="Book Antiqua" w:hAnsi="Book Antiqua" w:cs="Book Antiqua"/>
          <w:b/>
          <w:sz w:val="22"/>
          <w:szCs w:val="22"/>
        </w:rPr>
        <w:t>Označte prosím krížikom:</w:t>
      </w:r>
      <w:bookmarkStart w:id="13" w:name="_Hlk43881999"/>
      <w:bookmarkStart w:id="14" w:name="_Hlk43881279"/>
      <w:bookmarkStart w:id="15" w:name="_Hlk43881640"/>
    </w:p>
    <w:p w14:paraId="148ECAD1" w14:textId="77777777" w:rsidR="00207943" w:rsidRDefault="003626AE">
      <w:pPr>
        <w:tabs>
          <w:tab w:val="left" w:pos="3000"/>
        </w:tabs>
      </w:pPr>
      <w:r>
        <w:rPr>
          <w:rFonts w:ascii="Book Antiqua" w:hAnsi="Book Antiqua" w:cs="Book Antiqua"/>
          <w:bCs/>
        </w:rPr>
        <w:t xml:space="preserve">A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 xml:space="preserve">MEDIAČNÝ WORKSHOP DOLNÁ KRUPÁ  3. - 5. 9. 2021, cena 139,00 €/   </w:t>
      </w:r>
    </w:p>
    <w:p w14:paraId="4507812D" w14:textId="77777777" w:rsidR="00207943" w:rsidRDefault="003626AE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</w:t>
      </w:r>
      <w:r>
        <w:rPr>
          <w:rFonts w:ascii="Book Antiqua" w:hAnsi="Book Antiqua" w:cs="Arial"/>
          <w:b/>
          <w:color w:val="222222"/>
          <w:lang w:eastAsia="sk-SK"/>
        </w:rPr>
        <w:t>118,15 €</w:t>
      </w:r>
    </w:p>
    <w:bookmarkEnd w:id="13"/>
    <w:p w14:paraId="4BF37F9A" w14:textId="77777777" w:rsidR="00207943" w:rsidRDefault="003626AE">
      <w:pPr>
        <w:tabs>
          <w:tab w:val="left" w:pos="3000"/>
        </w:tabs>
      </w:pPr>
      <w:r>
        <w:rPr>
          <w:rFonts w:ascii="Book Antiqua" w:hAnsi="Book Antiqua" w:cs="Book Antiqua"/>
          <w:bCs/>
        </w:rPr>
        <w:t xml:space="preserve">B  </w:t>
      </w:r>
      <w:r>
        <w:rPr>
          <w:rFonts w:ascii="Book Antiqua" w:hAnsi="Book Antiqua" w:cs="Book Antiqua"/>
          <w:b/>
          <w:sz w:val="36"/>
          <w:szCs w:val="36"/>
        </w:rPr>
        <w:t xml:space="preserve">□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>MEDIAČNÝ WORKSHOP DOLNÁ KRUPÁ  3. 9. 2021, cena 29,00 €/</w:t>
      </w:r>
      <w:bookmarkStart w:id="16" w:name="_Hlk75327478"/>
      <w:r>
        <w:rPr>
          <w:rFonts w:ascii="Book Antiqua" w:hAnsi="Book Antiqua" w:cs="Book Antiqua"/>
          <w:b/>
        </w:rPr>
        <w:t xml:space="preserve">             </w:t>
      </w:r>
    </w:p>
    <w:p w14:paraId="57731222" w14:textId="77777777" w:rsidR="00207943" w:rsidRDefault="003626AE">
      <w:pPr>
        <w:tabs>
          <w:tab w:val="left" w:pos="3000"/>
        </w:tabs>
        <w:rPr>
          <w:rFonts w:ascii="Book Antiqua" w:hAnsi="Book Antiqua" w:cs="Book Antiqua"/>
          <w:b/>
          <w:bCs/>
        </w:rPr>
      </w:pPr>
      <w:r>
        <w:rPr>
          <w:rFonts w:ascii="Book Antiqua" w:eastAsia="Book Antiqua" w:hAnsi="Book Antiqua" w:cs="Book Antiqua"/>
          <w:b/>
        </w:rPr>
        <w:lastRenderedPageBreak/>
        <w:t xml:space="preserve">           </w:t>
      </w:r>
      <w:r>
        <w:rPr>
          <w:rFonts w:ascii="Book Antiqua" w:hAnsi="Book Antiqua" w:cs="Arial"/>
          <w:b/>
          <w:color w:val="222222"/>
          <w:lang w:eastAsia="sk-SK"/>
        </w:rPr>
        <w:t xml:space="preserve">24,65 </w:t>
      </w:r>
      <w:r>
        <w:rPr>
          <w:rFonts w:ascii="Book Antiqua" w:hAnsi="Book Antiqua" w:cs="Book Antiqua"/>
          <w:b/>
          <w:color w:val="222222"/>
          <w:lang w:eastAsia="sk-SK"/>
        </w:rPr>
        <w:t>€</w:t>
      </w:r>
      <w:r>
        <w:rPr>
          <w:rFonts w:ascii="Book Antiqua" w:hAnsi="Book Antiqua" w:cs="Arial"/>
          <w:color w:val="222222"/>
          <w:lang w:eastAsia="sk-SK"/>
        </w:rPr>
        <w:t xml:space="preserve"> </w:t>
      </w:r>
      <w:r>
        <w:rPr>
          <w:rFonts w:ascii="Book Antiqua" w:hAnsi="Book Antiqua"/>
        </w:rPr>
        <w:t xml:space="preserve">              </w:t>
      </w:r>
      <w:r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</w:t>
      </w:r>
      <w:r>
        <w:rPr>
          <w:rFonts w:ascii="Book Antiqua" w:hAnsi="Book Antiqua" w:cs="Book Antiqua"/>
          <w:bCs/>
        </w:rPr>
        <w:t xml:space="preserve"> </w:t>
      </w:r>
      <w:bookmarkEnd w:id="16"/>
      <w:r>
        <w:rPr>
          <w:rFonts w:ascii="Book Antiqua" w:hAnsi="Book Antiqua" w:cs="Book Antiqua"/>
          <w:bCs/>
        </w:rPr>
        <w:t>C</w:t>
      </w:r>
      <w:r>
        <w:rPr>
          <w:rFonts w:ascii="Book Antiqua" w:hAnsi="Book Antiqua" w:cs="Book Antiqua"/>
        </w:rPr>
        <w:t xml:space="preserve">  </w:t>
      </w:r>
      <w:r>
        <w:rPr>
          <w:rFonts w:ascii="Book Antiqua" w:hAnsi="Book Antiqua" w:cs="Book Antiqua"/>
          <w:sz w:val="36"/>
          <w:szCs w:val="36"/>
        </w:rPr>
        <w:t xml:space="preserve">□ </w:t>
      </w:r>
      <w:r>
        <w:rPr>
          <w:rFonts w:ascii="Book Antiqua" w:eastAsia="Book Antiqua" w:hAnsi="Book Antiqua" w:cs="Book Antiqua"/>
          <w:b/>
          <w:bCs/>
        </w:rPr>
        <w:t xml:space="preserve">V. </w:t>
      </w:r>
      <w:r>
        <w:rPr>
          <w:rFonts w:ascii="Book Antiqua" w:hAnsi="Book Antiqua" w:cs="Book Antiqua"/>
          <w:b/>
          <w:bCs/>
        </w:rPr>
        <w:t>MEDIAČNÝ WORKSHOP DOLNÁ KRUPÁ  4. 9. 2021, cena 36,00 €/</w:t>
      </w:r>
      <w:r>
        <w:rPr>
          <w:rFonts w:ascii="Book Antiqua" w:hAnsi="Book Antiqua" w:cs="Arial"/>
          <w:b/>
          <w:color w:val="222222"/>
          <w:lang w:eastAsia="sk-SK"/>
        </w:rPr>
        <w:t>30,60 €</w:t>
      </w:r>
    </w:p>
    <w:p w14:paraId="748B7E5C" w14:textId="77777777" w:rsidR="00207943" w:rsidRDefault="003626AE">
      <w:pPr>
        <w:tabs>
          <w:tab w:val="left" w:pos="3000"/>
        </w:tabs>
        <w:rPr>
          <w:rFonts w:ascii="Book Antiqua" w:hAnsi="Book Antiqua" w:cs="Book Antiqua"/>
          <w:b/>
        </w:rPr>
      </w:pPr>
      <w:r>
        <w:rPr>
          <w:rFonts w:ascii="Book Antiqua" w:hAnsi="Book Antiqua" w:cs="Book Antiqua"/>
          <w:bCs/>
        </w:rPr>
        <w:t xml:space="preserve">D 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 xml:space="preserve">MEDIAČNÝ WORKSHOP DOLNÁ KRUPÁ  5. 9. 2021, cena 29,00 €/           </w:t>
      </w:r>
    </w:p>
    <w:p w14:paraId="267B91B9" w14:textId="77777777" w:rsidR="00207943" w:rsidRDefault="003626AE">
      <w:pPr>
        <w:tabs>
          <w:tab w:val="left" w:pos="3000"/>
        </w:tabs>
        <w:rPr>
          <w:rFonts w:ascii="Book Antiqua" w:hAnsi="Book Antiqua" w:cs="Book Antiqua"/>
          <w:b/>
        </w:rPr>
      </w:pPr>
      <w:r>
        <w:rPr>
          <w:rFonts w:ascii="Book Antiqua" w:eastAsia="Book Antiqua" w:hAnsi="Book Antiqua" w:cs="Book Antiqua"/>
          <w:b/>
        </w:rPr>
        <w:t xml:space="preserve">           </w:t>
      </w:r>
      <w:r>
        <w:rPr>
          <w:rFonts w:ascii="Book Antiqua" w:hAnsi="Book Antiqua" w:cs="Book Antiqua"/>
          <w:b/>
          <w:color w:val="222222"/>
          <w:lang w:eastAsia="sk-SK"/>
        </w:rPr>
        <w:t>24,65 €</w:t>
      </w:r>
      <w:r>
        <w:rPr>
          <w:rFonts w:ascii="Book Antiqua" w:hAnsi="Book Antiqua" w:cs="Book Antiqua"/>
          <w:color w:val="222222"/>
          <w:lang w:eastAsia="sk-SK"/>
        </w:rPr>
        <w:t xml:space="preserve"> </w:t>
      </w:r>
      <w:r>
        <w:rPr>
          <w:rFonts w:ascii="Book Antiqua" w:hAnsi="Book Antiqua" w:cs="Book Antiqua"/>
        </w:rPr>
        <w:t xml:space="preserve">                                                                                                                                               </w:t>
      </w:r>
      <w:r>
        <w:rPr>
          <w:rFonts w:ascii="Book Antiqua" w:hAnsi="Book Antiqua" w:cs="Book Antiqua"/>
          <w:bCs/>
        </w:rPr>
        <w:t xml:space="preserve"> </w:t>
      </w:r>
    </w:p>
    <w:p w14:paraId="6D923B40" w14:textId="77777777" w:rsidR="00207943" w:rsidRDefault="003626AE">
      <w:pPr>
        <w:tabs>
          <w:tab w:val="left" w:pos="3000"/>
        </w:tabs>
      </w:pPr>
      <w:bookmarkStart w:id="17" w:name="_Hlk43882035"/>
      <w:bookmarkEnd w:id="17"/>
      <w:r>
        <w:rPr>
          <w:rFonts w:ascii="Book Antiqua" w:hAnsi="Book Antiqua" w:cs="Book Antiqua"/>
          <w:bCs/>
        </w:rPr>
        <w:t xml:space="preserve">E 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>MEDIAČNÝ WORKSHOP DOLNÁ KRUPÁ  3. - 4. 9. 2021, cena 83,00 €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</w:t>
      </w:r>
    </w:p>
    <w:p w14:paraId="1DF7E64F" w14:textId="77777777" w:rsidR="00207943" w:rsidRDefault="003626AE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color w:val="222222"/>
          <w:sz w:val="28"/>
          <w:szCs w:val="28"/>
          <w:lang w:eastAsia="sk-SK"/>
        </w:rPr>
        <w:t xml:space="preserve">        </w:t>
      </w:r>
      <w:r>
        <w:rPr>
          <w:rFonts w:ascii="Book Antiqua" w:hAnsi="Book Antiqua" w:cs="Arial"/>
          <w:b/>
          <w:color w:val="222222"/>
          <w:lang w:eastAsia="sk-SK"/>
        </w:rPr>
        <w:t>70,55 €</w:t>
      </w:r>
    </w:p>
    <w:p w14:paraId="4A4B3971" w14:textId="77777777" w:rsidR="00207943" w:rsidRDefault="003626AE">
      <w:pPr>
        <w:tabs>
          <w:tab w:val="left" w:pos="3000"/>
        </w:tabs>
        <w:rPr>
          <w:rFonts w:ascii="Book Antiqua" w:hAnsi="Book Antiqua" w:cs="Arial"/>
          <w:b/>
          <w:color w:val="222222"/>
          <w:sz w:val="28"/>
          <w:szCs w:val="28"/>
          <w:lang w:eastAsia="sk-SK"/>
        </w:rPr>
      </w:pPr>
      <w:bookmarkStart w:id="18" w:name="_Hlk438820351"/>
      <w:bookmarkEnd w:id="18"/>
      <w:r>
        <w:rPr>
          <w:rFonts w:ascii="Book Antiqua" w:hAnsi="Book Antiqua" w:cs="Book Antiqua"/>
          <w:bCs/>
        </w:rPr>
        <w:t xml:space="preserve">F  </w:t>
      </w:r>
      <w:r>
        <w:rPr>
          <w:rFonts w:ascii="Book Antiqua" w:hAnsi="Book Antiqua" w:cs="Book Antiqua"/>
          <w:b/>
          <w:sz w:val="36"/>
          <w:szCs w:val="36"/>
        </w:rPr>
        <w:t>□</w:t>
      </w:r>
      <w:r>
        <w:rPr>
          <w:rFonts w:ascii="Book Antiqua" w:eastAsia="Book Antiqua" w:hAnsi="Book Antiqua" w:cs="Book Antiqua"/>
          <w:b/>
          <w:sz w:val="36"/>
          <w:szCs w:val="36"/>
        </w:rPr>
        <w:t xml:space="preserve"> </w:t>
      </w:r>
      <w:r>
        <w:rPr>
          <w:rFonts w:ascii="Book Antiqua" w:eastAsia="Book Antiqua" w:hAnsi="Book Antiqua" w:cs="Book Antiqua"/>
          <w:b/>
        </w:rPr>
        <w:t xml:space="preserve">V. </w:t>
      </w:r>
      <w:r>
        <w:rPr>
          <w:rFonts w:ascii="Book Antiqua" w:hAnsi="Book Antiqua" w:cs="Book Antiqua"/>
          <w:b/>
        </w:rPr>
        <w:t>MEDIAČNÝ WORKSHOP DOLNÁ KRUPÁ  4. - 5. 9. 2021, cena 89,00 €</w:t>
      </w:r>
      <w:r>
        <w:rPr>
          <w:rFonts w:ascii="Book Antiqua" w:hAnsi="Book Antiqua" w:cs="Arial"/>
          <w:b/>
          <w:color w:val="222222"/>
          <w:sz w:val="28"/>
          <w:szCs w:val="28"/>
          <w:lang w:eastAsia="sk-SK"/>
        </w:rPr>
        <w:t xml:space="preserve">/ </w:t>
      </w:r>
    </w:p>
    <w:p w14:paraId="42E78E99" w14:textId="77777777" w:rsidR="00207943" w:rsidRDefault="003626AE">
      <w:pPr>
        <w:tabs>
          <w:tab w:val="left" w:pos="3000"/>
        </w:tabs>
        <w:rPr>
          <w:rFonts w:ascii="Book Antiqua" w:eastAsia="Book Antiqua" w:hAnsi="Book Antiqua" w:cs="Book Antiqua"/>
          <w:b/>
        </w:rPr>
      </w:pPr>
      <w:r>
        <w:rPr>
          <w:rFonts w:ascii="Book Antiqua" w:eastAsia="Book Antiqua" w:hAnsi="Book Antiqua" w:cs="Book Antiqua"/>
          <w:b/>
          <w:color w:val="222222"/>
          <w:sz w:val="28"/>
          <w:szCs w:val="28"/>
          <w:lang w:eastAsia="sk-SK"/>
        </w:rPr>
        <w:t xml:space="preserve">         </w:t>
      </w:r>
      <w:r>
        <w:rPr>
          <w:rFonts w:ascii="Book Antiqua" w:hAnsi="Book Antiqua" w:cs="Arial"/>
          <w:b/>
          <w:color w:val="222222"/>
          <w:lang w:eastAsia="sk-SK"/>
        </w:rPr>
        <w:t>75,65 €</w:t>
      </w:r>
    </w:p>
    <w:bookmarkEnd w:id="14"/>
    <w:bookmarkEnd w:id="15"/>
    <w:p w14:paraId="485668A9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Meno účastníka </w:t>
      </w:r>
      <w:r>
        <w:rPr>
          <w:rFonts w:ascii="Book Antiqua" w:hAnsi="Book Antiqua" w:cs="Book Antiqua"/>
          <w:b/>
          <w:bCs/>
          <w:sz w:val="20"/>
          <w:szCs w:val="20"/>
        </w:rPr>
        <w:t xml:space="preserve">(prosím uviesť aj všetky tituly): </w:t>
      </w:r>
    </w:p>
    <w:p w14:paraId="35F9F682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>Číslo zápisu do zoznamu MS SR:</w:t>
      </w:r>
    </w:p>
    <w:p w14:paraId="5172AE45" w14:textId="77777777" w:rsidR="00207943" w:rsidRDefault="003626AE">
      <w:pPr>
        <w:tabs>
          <w:tab w:val="left" w:pos="3000"/>
        </w:tabs>
        <w:spacing w:before="360" w:line="360" w:lineRule="auto"/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  <w:b/>
          <w:bCs/>
        </w:rPr>
        <w:t xml:space="preserve">Fakturačné údaje:  </w:t>
      </w:r>
      <w:r>
        <w:rPr>
          <w:rFonts w:ascii="Book Antiqua" w:hAnsi="Book Antiqua" w:cs="Book Antiqua"/>
          <w:b/>
          <w:bCs/>
        </w:rPr>
        <w:tab/>
      </w:r>
      <w:r>
        <w:rPr>
          <w:rFonts w:ascii="Book Antiqua" w:hAnsi="Book Antiqua" w:cs="Book Antiqua"/>
          <w:b/>
          <w:bCs/>
          <w:sz w:val="23"/>
          <w:szCs w:val="23"/>
        </w:rPr>
        <w:t xml:space="preserve">            </w:t>
      </w:r>
    </w:p>
    <w:p w14:paraId="37946D20" w14:textId="77777777" w:rsidR="00207943" w:rsidRDefault="00207943">
      <w:pPr>
        <w:tabs>
          <w:tab w:val="left" w:pos="3390"/>
        </w:tabs>
        <w:rPr>
          <w:rFonts w:ascii="Book Antiqua" w:hAnsi="Book Antiqua" w:cs="Book Antiqua"/>
          <w:b/>
          <w:bCs/>
          <w:sz w:val="23"/>
          <w:szCs w:val="23"/>
        </w:rPr>
      </w:pPr>
    </w:p>
    <w:p w14:paraId="542B3938" w14:textId="77777777" w:rsidR="00207943" w:rsidRDefault="00207943">
      <w:pPr>
        <w:tabs>
          <w:tab w:val="left" w:pos="3390"/>
        </w:tabs>
        <w:rPr>
          <w:rFonts w:ascii="Book Antiqua" w:hAnsi="Book Antiqua" w:cs="Book Antiqua"/>
          <w:sz w:val="23"/>
          <w:szCs w:val="23"/>
        </w:rPr>
      </w:pPr>
    </w:p>
    <w:p w14:paraId="193EF5F5" w14:textId="77777777" w:rsidR="00207943" w:rsidRDefault="00207943">
      <w:pPr>
        <w:tabs>
          <w:tab w:val="left" w:pos="3390"/>
        </w:tabs>
        <w:rPr>
          <w:rFonts w:ascii="Book Antiqua" w:hAnsi="Book Antiqua" w:cs="Book Antiqua"/>
          <w:sz w:val="23"/>
          <w:szCs w:val="23"/>
        </w:rPr>
      </w:pPr>
    </w:p>
    <w:p w14:paraId="1F6E7EF7" w14:textId="77777777" w:rsidR="00207943" w:rsidRDefault="00207943">
      <w:pPr>
        <w:rPr>
          <w:b/>
          <w:sz w:val="20"/>
          <w:szCs w:val="20"/>
        </w:rPr>
      </w:pPr>
    </w:p>
    <w:sectPr w:rsidR="0020794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43"/>
    <w:rsid w:val="000E38A8"/>
    <w:rsid w:val="00207943"/>
    <w:rsid w:val="003626AE"/>
    <w:rsid w:val="00856C8A"/>
    <w:rsid w:val="0091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626ED"/>
  <w15:docId w15:val="{1787EBE4-7A6C-465E-8D10-E4BD6B41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  <w:sz w:val="20"/>
    </w:rPr>
  </w:style>
  <w:style w:type="character" w:customStyle="1" w:styleId="WW8Num1z1">
    <w:name w:val="WW8Num1z1"/>
    <w:qFormat/>
    <w:rPr>
      <w:rFonts w:ascii="Courier New" w:hAnsi="Courier New" w:cs="Courier New"/>
      <w:sz w:val="20"/>
    </w:rPr>
  </w:style>
  <w:style w:type="character" w:customStyle="1" w:styleId="WW8Num1z2">
    <w:name w:val="WW8Num1z2"/>
    <w:qFormat/>
    <w:rPr>
      <w:rFonts w:ascii="Wingdings" w:hAnsi="Wingdings" w:cs="Wingdings"/>
      <w:sz w:val="20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Char">
    <w:name w:val="Char"/>
    <w:qFormat/>
    <w:rPr>
      <w:sz w:val="24"/>
      <w:lang w:val="sk-SK" w:bidi="ar-SA"/>
    </w:rPr>
  </w:style>
  <w:style w:type="character" w:customStyle="1" w:styleId="shorttext">
    <w:name w:val="short_text"/>
    <w:basedOn w:val="Predvolenpsmoodseku"/>
    <w:qFormat/>
  </w:style>
  <w:style w:type="character" w:customStyle="1" w:styleId="hps">
    <w:name w:val="hps"/>
    <w:basedOn w:val="Predvolenpsmoodseku"/>
    <w:qFormat/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Zdraznenie">
    <w:name w:val="Zdôraznenie"/>
    <w:qFormat/>
    <w:rPr>
      <w:i/>
      <w:iCs/>
    </w:rPr>
  </w:style>
  <w:style w:type="character" w:customStyle="1" w:styleId="slovanieriadkov">
    <w:name w:val="Číslovanie riadkov"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jc w:val="both"/>
    </w:pPr>
    <w:rPr>
      <w:szCs w:val="20"/>
    </w:r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Rejstk">
    <w:name w:val="Rejstřík"/>
    <w:basedOn w:val="Normlny"/>
    <w:qFormat/>
    <w:pPr>
      <w:suppressLineNumbers/>
    </w:pPr>
    <w:rPr>
      <w:rFonts w:cs="Arial"/>
    </w:rPr>
  </w:style>
  <w:style w:type="paragraph" w:customStyle="1" w:styleId="HTMLBody">
    <w:name w:val="HTML Body"/>
    <w:qFormat/>
    <w:rPr>
      <w:rFonts w:ascii="Arial" w:eastAsia="Times New Roman" w:hAnsi="Arial" w:cs="Arial"/>
      <w:sz w:val="20"/>
      <w:szCs w:val="20"/>
      <w:lang w:val="it-IT" w:bidi="ar-SA"/>
    </w:rPr>
  </w:style>
  <w:style w:type="paragraph" w:customStyle="1" w:styleId="Obsahtabulky">
    <w:name w:val="Obsah tabulky"/>
    <w:basedOn w:val="Normlny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Default">
    <w:name w:val="Default"/>
    <w:qFormat/>
    <w:pPr>
      <w:widowControl w:val="0"/>
    </w:pPr>
    <w:rPr>
      <w:rFonts w:ascii="Symbol" w:eastAsia="SimSun;宋体" w:hAnsi="Symbol" w:cs="Arial"/>
      <w:color w:val="000000"/>
      <w:lang w:val="cs-CZ"/>
    </w:rPr>
  </w:style>
  <w:style w:type="paragraph" w:styleId="Bezriadkovania">
    <w:name w:val="No Spacing"/>
    <w:qFormat/>
    <w:rPr>
      <w:rFonts w:ascii="Times New Roman" w:eastAsia="Times New Roman" w:hAnsi="Times New Roman" w:cs="Times New Roman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simars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5915</Characters>
  <Application>Microsoft Office Word</Application>
  <DocSecurity>0</DocSecurity>
  <Lines>49</Lines>
  <Paragraphs>13</Paragraphs>
  <ScaleCrop>false</ScaleCrop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katarina.simonova</dc:creator>
  <cp:keywords>  </cp:keywords>
  <dc:description/>
  <cp:lastModifiedBy>František Kutlík</cp:lastModifiedBy>
  <cp:revision>2</cp:revision>
  <cp:lastPrinted>2020-04-07T15:39:00Z</cp:lastPrinted>
  <dcterms:created xsi:type="dcterms:W3CDTF">2021-08-10T17:57:00Z</dcterms:created>
  <dcterms:modified xsi:type="dcterms:W3CDTF">2021-08-10T17:57:00Z</dcterms:modified>
  <dc:language>sk-SK</dc:language>
</cp:coreProperties>
</file>