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0B91" w:rsidRDefault="007126D9">
      <w:pPr>
        <w:pStyle w:val="Default"/>
        <w:jc w:val="both"/>
        <w:rPr>
          <w:rFonts w:ascii="Arial" w:eastAsia="Calibri" w:hAnsi="Arial" w:cs="Arial"/>
          <w:b/>
          <w:i/>
          <w:sz w:val="28"/>
          <w:szCs w:val="28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-513715</wp:posOffset>
            </wp:positionV>
            <wp:extent cx="5752465" cy="1539240"/>
            <wp:effectExtent l="0" t="0" r="0" b="0"/>
            <wp:wrapSquare wrapText="largest"/>
            <wp:docPr id="7" name="Obrázo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8" t="-275" r="-98" b="-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5392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B91" w:rsidRDefault="00080B91">
      <w:pPr>
        <w:pStyle w:val="Default"/>
        <w:jc w:val="center"/>
        <w:rPr>
          <w:rFonts w:ascii="Arial" w:eastAsia="Calibri" w:hAnsi="Arial" w:cs="Arial"/>
          <w:b/>
          <w:bCs/>
          <w:i/>
          <w:sz w:val="40"/>
          <w:szCs w:val="40"/>
        </w:rPr>
      </w:pPr>
    </w:p>
    <w:p w:rsidR="00080B91" w:rsidRDefault="007126D9">
      <w:pPr>
        <w:pStyle w:val="Default"/>
        <w:jc w:val="center"/>
      </w:pPr>
      <w:r>
        <w:rPr>
          <w:rFonts w:cs="Arial"/>
          <w:b/>
          <w:bCs/>
          <w:sz w:val="40"/>
          <w:szCs w:val="40"/>
        </w:rPr>
        <w:t>Odborný seminár apríl 2020:</w:t>
      </w:r>
      <w:r>
        <w:rPr>
          <w:rFonts w:ascii="Arial" w:hAnsi="Arial" w:cs="Arial"/>
          <w:b/>
          <w:color w:val="1F497D"/>
          <w:sz w:val="32"/>
          <w:szCs w:val="32"/>
        </w:rPr>
        <w:t xml:space="preserve"> </w:t>
      </w:r>
    </w:p>
    <w:p w:rsidR="00080B91" w:rsidRDefault="007126D9">
      <w:pPr>
        <w:pStyle w:val="Default"/>
      </w:pPr>
      <w:r>
        <w:t xml:space="preserve"> </w:t>
      </w:r>
    </w:p>
    <w:tbl>
      <w:tblPr>
        <w:tblW w:w="0" w:type="auto"/>
        <w:tblInd w:w="43" w:type="dxa"/>
        <w:tblLayout w:type="fixed"/>
        <w:tblCellMar>
          <w:top w:w="55" w:type="dxa"/>
          <w:left w:w="4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32"/>
      </w:tblGrid>
      <w:tr w:rsidR="00080B91">
        <w:tc>
          <w:tcPr>
            <w:tcW w:w="9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80B91" w:rsidRDefault="007126D9">
            <w:pPr>
              <w:pStyle w:val="Default"/>
            </w:pPr>
            <w:r>
              <w:rPr>
                <w:b/>
                <w:bCs/>
                <w:sz w:val="40"/>
                <w:szCs w:val="40"/>
              </w:rPr>
              <w:t xml:space="preserve">       </w:t>
            </w:r>
          </w:p>
          <w:p w:rsidR="00080B91" w:rsidRDefault="007126D9">
            <w:pPr>
              <w:pStyle w:val="Default"/>
            </w:pPr>
            <w:r>
              <w:rPr>
                <w:rFonts w:ascii="Calibri" w:eastAsia="Calibri" w:hAnsi="Calibri" w:cs="Calibri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Mediácia v pracovnej oblasti. Mediácia ako  </w:t>
            </w:r>
          </w:p>
          <w:p w:rsidR="00080B91" w:rsidRDefault="007126D9">
            <w:pPr>
              <w:pStyle w:val="Default"/>
            </w:pPr>
            <w:r>
              <w:rPr>
                <w:b/>
                <w:sz w:val="40"/>
                <w:szCs w:val="40"/>
              </w:rPr>
              <w:t xml:space="preserve">        pomocník pri profesijných pochybeniach. </w:t>
            </w:r>
          </w:p>
          <w:p w:rsidR="00080B91" w:rsidRDefault="007126D9">
            <w:pPr>
              <w:pStyle w:val="Default"/>
            </w:pPr>
            <w:r>
              <w:rPr>
                <w:b/>
                <w:bCs/>
                <w:sz w:val="40"/>
                <w:szCs w:val="40"/>
              </w:rPr>
              <w:t xml:space="preserve">                                 </w:t>
            </w:r>
          </w:p>
        </w:tc>
      </w:tr>
    </w:tbl>
    <w:p w:rsidR="00080B91" w:rsidRDefault="007126D9">
      <w:pPr>
        <w:pStyle w:val="Default"/>
        <w:jc w:val="center"/>
      </w:pPr>
      <w:r>
        <w:rPr>
          <w:rFonts w:ascii="Arial" w:eastAsia="Arial" w:hAnsi="Arial" w:cs="Arial"/>
          <w:b/>
          <w:color w:val="1F497D"/>
          <w:sz w:val="32"/>
          <w:szCs w:val="32"/>
        </w:rPr>
        <w:t xml:space="preserve"> </w:t>
      </w:r>
    </w:p>
    <w:p w:rsidR="00080B91" w:rsidRDefault="007126D9">
      <w:pPr>
        <w:shd w:val="clear" w:color="auto" w:fill="FFFFFF"/>
        <w:tabs>
          <w:tab w:val="left" w:pos="585"/>
          <w:tab w:val="center" w:pos="4536"/>
        </w:tabs>
        <w:ind w:left="360"/>
        <w:jc w:val="center"/>
      </w:pPr>
      <w:r>
        <w:rPr>
          <w:rFonts w:ascii="Arial" w:hAnsi="Arial" w:cs="Arial"/>
          <w:b/>
          <w:bCs/>
          <w:color w:val="FFFFFF"/>
          <w:sz w:val="28"/>
          <w:szCs w:val="28"/>
        </w:rPr>
        <w:tab/>
      </w:r>
      <w:r>
        <w:t xml:space="preserve">Odborný seminár </w:t>
      </w:r>
      <w:r>
        <w:rPr>
          <w:color w:val="000000"/>
        </w:rPr>
        <w:t>podľa ustanovenia § 10a ods. 2 zákona č. 420/2004 Z. z. o mediácii a o doplnení niektorých zákonov v znení neskorších predpisov</w:t>
      </w:r>
      <w:r>
        <w:br/>
      </w:r>
    </w:p>
    <w:p w:rsidR="00080B91" w:rsidRDefault="007126D9">
      <w:pPr>
        <w:shd w:val="clear" w:color="auto" w:fill="FFFFFF"/>
        <w:tabs>
          <w:tab w:val="left" w:pos="585"/>
          <w:tab w:val="center" w:pos="4536"/>
        </w:tabs>
        <w:jc w:val="center"/>
      </w:pPr>
      <w:r>
        <w:rPr>
          <w:b/>
          <w:bCs/>
        </w:rPr>
        <w:t>Slovenský inštitút pre mediáciu a alternatívne riešenie sporov, z.z.p.o., IČO:42053455  je  registrovaný poskytovateľ vzdelávania v registri vzdelávacích inštitúcií Ministerstva spravodlivosti, evidenčné číslo: 36, spisová značka:37237/2019/152.</w:t>
      </w:r>
    </w:p>
    <w:p w:rsidR="00080B91" w:rsidRDefault="00080B91">
      <w:pPr>
        <w:shd w:val="clear" w:color="auto" w:fill="FFFFFF"/>
        <w:tabs>
          <w:tab w:val="left" w:pos="585"/>
          <w:tab w:val="center" w:pos="4536"/>
        </w:tabs>
        <w:ind w:left="36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746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269"/>
        <w:gridCol w:w="8745"/>
      </w:tblGrid>
      <w:tr w:rsidR="00080B91">
        <w:trPr>
          <w:trHeight w:val="380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4F81BD"/>
            <w:vAlign w:val="center"/>
          </w:tcPr>
          <w:p w:rsidR="00080B91" w:rsidRDefault="007126D9">
            <w:pPr>
              <w:widowControl w:val="0"/>
              <w:snapToGrid w:val="0"/>
              <w:spacing w:after="20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7888605</wp:posOffset>
                      </wp:positionV>
                      <wp:extent cx="6663690" cy="11430"/>
                      <wp:effectExtent l="0" t="38100" r="0" b="26670"/>
                      <wp:wrapNone/>
                      <wp:docPr id="6" name="Rámec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3690" cy="11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0CB9167" id="Rámec2" o:spid="_x0000_s1026" style="position:absolute;margin-left:32.05pt;margin-top:621.15pt;width:524.7pt;height:.9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" filled="f" stroked="f" strokecolor="#3465a4">
                      <v:stroke joinstyle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11089640</wp:posOffset>
                      </wp:positionV>
                      <wp:extent cx="6663690" cy="7750810"/>
                      <wp:effectExtent l="0" t="0" r="0" b="0"/>
                      <wp:wrapNone/>
                      <wp:docPr id="5" name="Obrázek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3690" cy="7750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FBB922" id="Obrázek1" o:spid="_x0000_s1026" style="position:absolute;margin-left:31.6pt;margin-top:873.2pt;width:524.7pt;height:610.3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" filled="f" stroked="f" strokecolor="#3465a4">
                      <v:stroke joinstyle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7888605</wp:posOffset>
                      </wp:positionV>
                      <wp:extent cx="6656070" cy="29210"/>
                      <wp:effectExtent l="0" t="0" r="0" b="0"/>
                      <wp:wrapNone/>
                      <wp:docPr id="4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656070" cy="29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0B91" w:rsidRDefault="007126D9">
                                  <w:pPr>
                                    <w:pStyle w:val="Obsahrmce"/>
                                    <w:spacing w:after="200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7620" tIns="7620" rIns="7620" bIns="76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5" o:spid="_x0000_s1026" type="#_x0000_t202" style="position:absolute;margin-left:32.05pt;margin-top:621.15pt;width:524.1pt;height:2.3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" stroked="f">
                      <v:fill opacity="0"/>
                      <v:path arrowok="t"/>
                      <v:textbox inset=".6pt,.6pt,.6pt,.6pt">
                        <w:txbxContent>
                          <w:p w:rsidR="00000000" w:rsidRDefault="007126D9">
                            <w:pPr>
                              <w:pStyle w:val="Obsahrmce"/>
                              <w:spacing w:after="200"/>
                            </w:pPr>
                            <w:r>
                              <w:rPr>
                                <w:color w:val="000000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vAlign w:val="center"/>
          </w:tcPr>
          <w:p w:rsidR="00080B91" w:rsidRDefault="00080B91">
            <w:pPr>
              <w:widowControl w:val="0"/>
              <w:snapToGrid w:val="0"/>
              <w:spacing w:after="200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080B91">
        <w:trPr>
          <w:trHeight w:val="578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0B91" w:rsidRDefault="007126D9">
            <w:pPr>
              <w:widowControl w:val="0"/>
            </w:pPr>
            <w:r>
              <w:rPr>
                <w:rFonts w:ascii="Arial" w:hAnsi="Arial" w:cs="Arial"/>
                <w:b/>
                <w:bCs/>
              </w:rPr>
              <w:t>Miesto konania</w:t>
            </w:r>
          </w:p>
        </w:tc>
        <w:tc>
          <w:tcPr>
            <w:tcW w:w="87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0B91" w:rsidRDefault="007126D9">
            <w:pPr>
              <w:pStyle w:val="Zkladntext"/>
              <w:widowControl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k-SK"/>
              </w:rPr>
              <w:t>Bratislava:</w:t>
            </w:r>
          </w:p>
          <w:p w:rsidR="00080B91" w:rsidRDefault="007126D9">
            <w:pPr>
              <w:pStyle w:val="Zkladntext"/>
              <w:widowControl w:val="0"/>
            </w:pPr>
            <w:r>
              <w:rPr>
                <w:rFonts w:ascii="Times New Roman" w:hAnsi="Times New Roman" w:cs="Times New Roman"/>
                <w:color w:val="000000"/>
                <w:lang w:val="sk-SK"/>
              </w:rPr>
              <w:t>Centrum pedagogicko-psychologického poradenstva a prevencie,</w:t>
            </w:r>
          </w:p>
          <w:p w:rsidR="00080B91" w:rsidRDefault="007126D9">
            <w:pPr>
              <w:pStyle w:val="Zkladntext"/>
              <w:spacing w:after="140"/>
            </w:pPr>
            <w:r>
              <w:rPr>
                <w:rFonts w:ascii="Times New Roman" w:hAnsi="Times New Roman" w:cs="Times New Roman"/>
                <w:color w:val="000000"/>
                <w:lang w:val="sk-SK"/>
              </w:rPr>
              <w:t>Brnianska 47,  Bratislava- Staré Mesto.</w:t>
            </w:r>
          </w:p>
          <w:p w:rsidR="00080B91" w:rsidRDefault="007126D9">
            <w:pPr>
              <w:pStyle w:val="Zkladntext"/>
              <w:spacing w:after="140"/>
            </w:pPr>
            <w:r>
              <w:rPr>
                <w:rStyle w:val="Siln"/>
                <w:rFonts w:ascii="Times New Roman" w:hAnsi="Times New Roman" w:cs="Times New Roman"/>
                <w:color w:val="000000"/>
                <w:lang w:val="sk-SK"/>
              </w:rPr>
              <w:t xml:space="preserve">Žilina: </w:t>
            </w:r>
            <w:r>
              <w:rPr>
                <w:rStyle w:val="Siln"/>
                <w:rFonts w:ascii="Times New Roman" w:hAnsi="Times New Roman" w:cs="Times New Roman"/>
                <w:b w:val="0"/>
                <w:bCs w:val="0"/>
                <w:color w:val="000000"/>
                <w:lang w:val="sk-SK"/>
              </w:rPr>
              <w:t xml:space="preserve">                                                                                                                                 Dom techniky, </w:t>
            </w:r>
            <w:r>
              <w:rPr>
                <w:rFonts w:ascii="Times New Roman" w:hAnsi="Times New Roman" w:cs="Times New Roman"/>
                <w:color w:val="000000"/>
                <w:lang w:val="sk-SK"/>
              </w:rPr>
              <w:t xml:space="preserve">Vysokoškolákov 3151/70, Žilina </w:t>
            </w:r>
          </w:p>
          <w:p w:rsidR="00080B91" w:rsidRDefault="007126D9">
            <w:pPr>
              <w:pStyle w:val="Zkladntext"/>
              <w:spacing w:after="140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k-SK"/>
              </w:rPr>
              <w:t>Košice:</w:t>
            </w:r>
          </w:p>
          <w:p w:rsidR="00080B91" w:rsidRDefault="007126D9">
            <w:pPr>
              <w:pStyle w:val="Zkladntext"/>
              <w:spacing w:after="140"/>
            </w:pPr>
            <w:r>
              <w:rPr>
                <w:rFonts w:ascii="Times New Roman" w:hAnsi="Times New Roman" w:cs="Times New Roman"/>
                <w:color w:val="000000"/>
                <w:lang w:val="sk-SK"/>
              </w:rPr>
              <w:t xml:space="preserve">Vzdelávacia spoločnosť VaV Servis, Južná trieda 2/A, Košice </w:t>
            </w:r>
          </w:p>
        </w:tc>
      </w:tr>
      <w:tr w:rsidR="00080B91">
        <w:trPr>
          <w:trHeight w:val="578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0B91" w:rsidRDefault="007126D9">
            <w:pPr>
              <w:widowControl w:val="0"/>
            </w:pPr>
            <w:r>
              <w:rPr>
                <w:rFonts w:ascii="Arial" w:hAnsi="Arial" w:cs="Arial"/>
                <w:b/>
                <w:bCs/>
              </w:rPr>
              <w:t>Termíny konania</w:t>
            </w:r>
          </w:p>
        </w:tc>
        <w:tc>
          <w:tcPr>
            <w:tcW w:w="87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0B91" w:rsidRDefault="007126D9">
            <w:pPr>
              <w:tabs>
                <w:tab w:val="left" w:pos="3000"/>
              </w:tabs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7. apríl 2020 Bratislava    </w:t>
            </w:r>
          </w:p>
          <w:p w:rsidR="00080B91" w:rsidRDefault="007126D9">
            <w:pPr>
              <w:tabs>
                <w:tab w:val="left" w:pos="3000"/>
              </w:tabs>
            </w:pPr>
            <w:r>
              <w:rPr>
                <w:b/>
                <w:bCs/>
                <w:color w:val="000000"/>
              </w:rPr>
              <w:t>16. apríl 2020 Bratislava                                                                                                                           18. apríl 2020 Košice</w:t>
            </w:r>
          </w:p>
          <w:p w:rsidR="00080B91" w:rsidRDefault="007126D9">
            <w:pPr>
              <w:tabs>
                <w:tab w:val="left" w:pos="3000"/>
              </w:tabs>
            </w:pPr>
            <w:r>
              <w:rPr>
                <w:b/>
                <w:bCs/>
                <w:color w:val="000000"/>
              </w:rPr>
              <w:t>24. apríl 2020 Žilina</w:t>
            </w:r>
            <w:r>
              <w:rPr>
                <w:b/>
                <w:bCs/>
                <w:color w:val="000000"/>
                <w:sz w:val="36"/>
                <w:szCs w:val="36"/>
              </w:rPr>
              <w:t xml:space="preserve">                                                                         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  <w:r>
              <w:rPr>
                <w:b/>
                <w:bCs/>
                <w:color w:val="000000"/>
              </w:rPr>
              <w:t xml:space="preserve">25. apríl 2020 Bratislava </w:t>
            </w:r>
          </w:p>
        </w:tc>
      </w:tr>
      <w:tr w:rsidR="00080B91">
        <w:trPr>
          <w:trHeight w:val="578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0B91" w:rsidRDefault="007126D9">
            <w:pPr>
              <w:widowControl w:val="0"/>
            </w:pPr>
            <w:r>
              <w:rPr>
                <w:rFonts w:ascii="Arial" w:hAnsi="Arial" w:cs="Arial"/>
                <w:b/>
                <w:bCs/>
              </w:rPr>
              <w:t>Organizačné zabezpečenie</w:t>
            </w:r>
          </w:p>
        </w:tc>
        <w:tc>
          <w:tcPr>
            <w:tcW w:w="87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0B91" w:rsidRDefault="007126D9">
            <w:pPr>
              <w:widowControl w:val="0"/>
            </w:pPr>
            <w:r>
              <w:rPr>
                <w:rFonts w:cs="Arial"/>
              </w:rPr>
              <w:t xml:space="preserve">Prednášková miestnosť s technickým </w:t>
            </w:r>
            <w:r>
              <w:rPr>
                <w:rFonts w:cs="Arial"/>
                <w:color w:val="222222"/>
              </w:rPr>
              <w:t xml:space="preserve">vybavením - zariadenie na powerpointovú prezentáciu, flipchart, študijné materiály, občerstvenie.                                                  Minimálny počet účastníkov: 10                                            </w:t>
            </w:r>
          </w:p>
          <w:p w:rsidR="00080B91" w:rsidRDefault="007126D9">
            <w:pPr>
              <w:widowControl w:val="0"/>
            </w:pPr>
            <w:r>
              <w:rPr>
                <w:rFonts w:cs="Arial"/>
                <w:color w:val="222222"/>
              </w:rPr>
              <w:t>Maximálny počet účastníkov: 30</w:t>
            </w:r>
          </w:p>
          <w:p w:rsidR="00080B91" w:rsidRDefault="007126D9">
            <w:pPr>
              <w:widowControl w:val="0"/>
            </w:pPr>
            <w:r>
              <w:rPr>
                <w:rFonts w:cs="Arial"/>
                <w:color w:val="222222"/>
              </w:rPr>
              <w:t xml:space="preserve">Zodp. Mgr. Alexandra Jurkovičová,, pracovníčka Slovenského inštitútu pre mediáciu a alternatívne riešenie sporov, z.z.p.o., kontakt: </w:t>
            </w:r>
            <w:hyperlink r:id="rId9" w:history="1">
              <w:r>
                <w:rPr>
                  <w:rStyle w:val="Hypertextovprepojenie"/>
                  <w:rFonts w:cs="Arial"/>
                  <w:color w:val="222222"/>
                </w:rPr>
                <w:t>admin@simars.sk</w:t>
              </w:r>
            </w:hyperlink>
            <w:r>
              <w:rPr>
                <w:rFonts w:cs="Arial"/>
                <w:color w:val="222222"/>
              </w:rPr>
              <w:t xml:space="preserve">,  </w:t>
            </w:r>
            <w:r>
              <w:rPr>
                <w:rFonts w:cs="Arial"/>
                <w:color w:val="222222"/>
                <w:sz w:val="28"/>
                <w:szCs w:val="28"/>
              </w:rPr>
              <w:t xml:space="preserve"> </w:t>
            </w:r>
          </w:p>
        </w:tc>
      </w:tr>
      <w:tr w:rsidR="00080B91">
        <w:trPr>
          <w:trHeight w:val="737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0B91" w:rsidRDefault="007126D9">
            <w:pPr>
              <w:widowControl w:val="0"/>
              <w:spacing w:after="200"/>
            </w:pPr>
            <w:r>
              <w:rPr>
                <w:rFonts w:ascii="Arial" w:hAnsi="Arial" w:cs="Arial"/>
                <w:b/>
                <w:bCs/>
              </w:rPr>
              <w:t>Forma  aktivity</w:t>
            </w:r>
          </w:p>
        </w:tc>
        <w:tc>
          <w:tcPr>
            <w:tcW w:w="87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0B91" w:rsidRDefault="007126D9">
            <w:pPr>
              <w:jc w:val="both"/>
            </w:pPr>
            <w:r>
              <w:rPr>
                <w:rFonts w:cs="Arial"/>
              </w:rPr>
              <w:t xml:space="preserve">Prednáška, praktické a rolové cvičenia, rozbor kazuistík. </w:t>
            </w:r>
          </w:p>
        </w:tc>
      </w:tr>
      <w:tr w:rsidR="00080B91">
        <w:trPr>
          <w:trHeight w:val="737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0B91" w:rsidRDefault="007126D9">
            <w:pPr>
              <w:widowControl w:val="0"/>
              <w:spacing w:after="200"/>
            </w:pPr>
            <w:r>
              <w:rPr>
                <w:rFonts w:ascii="Arial" w:hAnsi="Arial" w:cs="Arial"/>
                <w:b/>
                <w:bCs/>
              </w:rPr>
              <w:lastRenderedPageBreak/>
              <w:t>Cena</w:t>
            </w:r>
          </w:p>
        </w:tc>
        <w:tc>
          <w:tcPr>
            <w:tcW w:w="87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0B91" w:rsidRDefault="007126D9">
            <w:r>
              <w:rPr>
                <w:b/>
                <w:bCs/>
                <w:color w:val="000000"/>
                <w:u w:val="single"/>
              </w:rPr>
              <w:t>Cena 44,00 € s DPH</w:t>
            </w:r>
            <w:r>
              <w:rPr>
                <w:color w:val="000000"/>
              </w:rPr>
              <w:t xml:space="preserve"> bude zahŕňať: písomné spracovanie témy/sylaby, občerstvenie,  osvedčenie o absolvovaní školenia. Každý účastník dostane zadarmo knižnú novinku </w:t>
            </w:r>
            <w:r>
              <w:rPr>
                <w:b/>
                <w:bCs/>
                <w:color w:val="000000"/>
                <w:u w:val="single"/>
              </w:rPr>
              <w:t xml:space="preserve">FRANTIŠEK KUTLÍK: „ </w:t>
            </w:r>
            <w:r>
              <w:rPr>
                <w:rStyle w:val="Zvraznenie"/>
                <w:b/>
                <w:bCs/>
                <w:color w:val="000000"/>
                <w:u w:val="single"/>
              </w:rPr>
              <w:t>MEDIÁCIA A ALTERNATÍVNE RIEŠENIE KONFLIKTOV V PRACOVNEJ OBLASTI“</w:t>
            </w:r>
            <w:r>
              <w:rPr>
                <w:rStyle w:val="Zvraznenie"/>
                <w:b/>
                <w:bCs/>
                <w:color w:val="000000"/>
              </w:rPr>
              <w:t xml:space="preserve"> </w:t>
            </w:r>
            <w:r>
              <w:rPr>
                <w:rStyle w:val="Zvraznenie"/>
                <w:color w:val="000000"/>
              </w:rPr>
              <w:t xml:space="preserve">(205 strán, predajná cena v kníhkupectvách 12,95 € ), </w:t>
            </w:r>
            <w:r>
              <w:rPr>
                <w:color w:val="000000"/>
              </w:rPr>
              <w:t>ktorá sa v II. štvrťroku 2020  dostáva do siete kníhkupectiev, o.i. Panta Rhei, Martinus...</w:t>
            </w:r>
            <w:r>
              <w:t xml:space="preserve"> </w:t>
            </w:r>
          </w:p>
        </w:tc>
      </w:tr>
      <w:tr w:rsidR="00080B91">
        <w:trPr>
          <w:trHeight w:val="737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0B91" w:rsidRDefault="007126D9">
            <w:pPr>
              <w:widowControl w:val="0"/>
              <w:spacing w:after="200"/>
            </w:pPr>
            <w:r>
              <w:rPr>
                <w:rFonts w:ascii="Arial" w:hAnsi="Arial" w:cs="Arial"/>
                <w:b/>
                <w:bCs/>
              </w:rPr>
              <w:t>Program</w:t>
            </w:r>
          </w:p>
        </w:tc>
        <w:tc>
          <w:tcPr>
            <w:tcW w:w="87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0B91" w:rsidRDefault="007126D9">
            <w:pPr>
              <w:shd w:val="clear" w:color="auto" w:fill="FFFFFF"/>
            </w:pPr>
            <w:r>
              <w:rPr>
                <w:rFonts w:cs="Arial"/>
                <w:b/>
                <w:bCs/>
                <w:color w:val="222222"/>
                <w:lang w:eastAsia="sk-SK"/>
              </w:rPr>
              <w:t xml:space="preserve">9,30 -  10,15   Základný právny kompas v problematike s prihliadnutím na vybrané paragrafové znenie zákona </w:t>
            </w:r>
            <w:r>
              <w:rPr>
                <w:rFonts w:cs="Arial"/>
                <w:b/>
                <w:bCs/>
                <w:color w:val="000000"/>
                <w:lang w:eastAsia="sk-SK"/>
              </w:rPr>
              <w:t>č. 420/2004 Z. z. o mediácii a o doplnení niektorých zákonov v znení neskorších predpisov (ďalej len mediačný zákon)</w:t>
            </w:r>
            <w:r>
              <w:rPr>
                <w:rFonts w:cs="Arial"/>
                <w:b/>
                <w:bCs/>
                <w:color w:val="222222"/>
                <w:lang w:eastAsia="sk-SK"/>
              </w:rPr>
              <w:t xml:space="preserve"> </w:t>
            </w:r>
          </w:p>
          <w:p w:rsidR="00080B91" w:rsidRDefault="007126D9">
            <w:pPr>
              <w:shd w:val="clear" w:color="auto" w:fill="FFFFFF"/>
            </w:pPr>
            <w:r>
              <w:rPr>
                <w:rFonts w:cs="Arial"/>
                <w:color w:val="222222"/>
                <w:lang w:eastAsia="sk-SK"/>
              </w:rPr>
              <w:t>- najfrekventovanejšie pojmy a terminológia mediácie v aplikácii na segment mediácie v pracovnej oblasti</w:t>
            </w:r>
            <w:r>
              <w:rPr>
                <w:color w:val="222222"/>
                <w:lang w:eastAsia="sk-SK"/>
              </w:rPr>
              <w:t>;                                                                                                                    - m</w:t>
            </w:r>
            <w:r>
              <w:rPr>
                <w:rFonts w:cs="Arial"/>
                <w:color w:val="222222"/>
                <w:lang w:eastAsia="sk-SK"/>
              </w:rPr>
              <w:t xml:space="preserve">ediačné dokumenty a analýza ich vzorov cez aplikačnú prax a kazuistiky konkrétnych prípadov, predovšetkým :                                                                                                                                </w:t>
            </w:r>
            <w:r>
              <w:rPr>
                <w:color w:val="222222"/>
                <w:lang w:eastAsia="sk-SK"/>
              </w:rPr>
              <w:t>⸰</w:t>
            </w:r>
            <w:r>
              <w:rPr>
                <w:rFonts w:cs="Arial"/>
                <w:color w:val="222222"/>
                <w:lang w:eastAsia="sk-SK"/>
              </w:rPr>
              <w:t xml:space="preserve"> Dohoda o začatí mediácie</w:t>
            </w:r>
            <w:r>
              <w:rPr>
                <w:color w:val="222222"/>
                <w:lang w:eastAsia="sk-SK"/>
              </w:rPr>
              <w:t>;</w:t>
            </w:r>
          </w:p>
          <w:p w:rsidR="00080B91" w:rsidRDefault="007126D9">
            <w:r>
              <w:rPr>
                <w:color w:val="222222"/>
                <w:lang w:eastAsia="sk-SK"/>
              </w:rPr>
              <w:t>⸰</w:t>
            </w:r>
            <w:r>
              <w:rPr>
                <w:color w:val="222222"/>
              </w:rPr>
              <w:t xml:space="preserve"> Dohoda o riešení sporu mediáciou</w:t>
            </w:r>
            <w:r>
              <w:rPr>
                <w:color w:val="222222"/>
                <w:lang w:eastAsia="sk-SK"/>
              </w:rPr>
              <w:t>;</w:t>
            </w:r>
          </w:p>
          <w:p w:rsidR="00080B91" w:rsidRDefault="007126D9">
            <w:r>
              <w:rPr>
                <w:color w:val="222222"/>
                <w:lang w:eastAsia="sk-SK"/>
              </w:rPr>
              <w:t xml:space="preserve">⸰ </w:t>
            </w:r>
            <w:r>
              <w:rPr>
                <w:color w:val="222222"/>
              </w:rPr>
              <w:t>Dohoda o mediácii</w:t>
            </w:r>
            <w:r>
              <w:rPr>
                <w:color w:val="222222"/>
                <w:lang w:eastAsia="sk-SK"/>
              </w:rPr>
              <w:t>;</w:t>
            </w:r>
          </w:p>
          <w:p w:rsidR="00080B91" w:rsidRDefault="007126D9">
            <w:pPr>
              <w:shd w:val="clear" w:color="auto" w:fill="FFFFFF"/>
            </w:pPr>
            <w:r>
              <w:rPr>
                <w:color w:val="222222"/>
                <w:lang w:eastAsia="sk-SK"/>
              </w:rPr>
              <w:t>⸰ Kniha mediácii.</w:t>
            </w:r>
          </w:p>
          <w:p w:rsidR="00080B91" w:rsidRDefault="007126D9">
            <w:pPr>
              <w:shd w:val="clear" w:color="auto" w:fill="FFFFFF"/>
              <w:spacing w:before="120"/>
            </w:pPr>
            <w:r>
              <w:rPr>
                <w:rFonts w:cs="Arial"/>
                <w:b/>
                <w:bCs/>
                <w:color w:val="222222"/>
                <w:lang w:eastAsia="sk-SK"/>
              </w:rPr>
              <w:t>10,20 - 11,05   M</w:t>
            </w:r>
            <w:r>
              <w:rPr>
                <w:rFonts w:cs="Arial"/>
                <w:b/>
                <w:bCs/>
                <w:color w:val="000000"/>
                <w:lang w:eastAsia="sk-SK"/>
              </w:rPr>
              <w:t>odely, formy a nástroje mediácie v pracovnej mediácii</w:t>
            </w:r>
          </w:p>
          <w:p w:rsidR="00080B91" w:rsidRDefault="007126D9">
            <w:pPr>
              <w:shd w:val="clear" w:color="auto" w:fill="FFFFFF"/>
              <w:spacing w:before="120"/>
            </w:pPr>
            <w:r>
              <w:rPr>
                <w:color w:val="000000"/>
                <w:lang w:eastAsia="sk-SK"/>
              </w:rPr>
              <w:t>- facilitatívna, evaluatívna, transformatívna a naratívna mediácia … kedy a ako ich aplikovať v segmente mediácia v pracovnej oblasti</w:t>
            </w:r>
            <w:r>
              <w:rPr>
                <w:b/>
                <w:bCs/>
                <w:color w:val="222222"/>
                <w:lang w:eastAsia="sk-SK"/>
              </w:rPr>
              <w:t xml:space="preserve">;                                                             </w:t>
            </w:r>
            <w:r>
              <w:rPr>
                <w:color w:val="222222"/>
                <w:lang w:eastAsia="sk-SK"/>
              </w:rPr>
              <w:t>- online, krízová, kyvadlová (shuttle) mediácia v pracovnej oblasti</w:t>
            </w:r>
            <w:r>
              <w:rPr>
                <w:b/>
                <w:bCs/>
                <w:color w:val="222222"/>
                <w:lang w:eastAsia="sk-SK"/>
              </w:rPr>
              <w:t xml:space="preserve">;                                                                                  </w:t>
            </w:r>
            <w:r>
              <w:rPr>
                <w:color w:val="222222"/>
                <w:lang w:eastAsia="sk-SK"/>
              </w:rPr>
              <w:t>- ideálne štruktúry mediačného procesu v pracovnej oblasti (o.i. štruktúra podľa Raider&amp;Coleman, Beer&amp;Eileen, resp. podľa C.Moora).</w:t>
            </w:r>
          </w:p>
          <w:p w:rsidR="00080B91" w:rsidRDefault="007126D9">
            <w:pPr>
              <w:shd w:val="clear" w:color="auto" w:fill="FFFFFF"/>
              <w:spacing w:before="120"/>
            </w:pPr>
            <w:r>
              <w:rPr>
                <w:rFonts w:cs="Arial"/>
                <w:b/>
                <w:color w:val="222222"/>
                <w:lang w:eastAsia="sk-SK"/>
              </w:rPr>
              <w:t>11,10 - 11,55</w:t>
            </w:r>
            <w:r>
              <w:rPr>
                <w:rFonts w:cs="Arial"/>
                <w:color w:val="222222"/>
                <w:lang w:eastAsia="sk-SK"/>
              </w:rPr>
              <w:t xml:space="preserve">  </w:t>
            </w:r>
            <w:r>
              <w:rPr>
                <w:rFonts w:cs="Arial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Style w:val="Zvraznenie1"/>
                <w:rFonts w:eastAsia="Calibri"/>
                <w:b/>
                <w:bCs/>
                <w:i w:val="0"/>
                <w:iCs w:val="0"/>
                <w:color w:val="000000"/>
                <w:highlight w:val="white"/>
                <w:lang w:eastAsia="en-US"/>
              </w:rPr>
              <w:t xml:space="preserve">Spory a konflikty ako najdôležitejšie zdroje mediácie v pracovnej oblasti </w:t>
            </w:r>
          </w:p>
          <w:p w:rsidR="00080B91" w:rsidRDefault="007126D9">
            <w:pPr>
              <w:shd w:val="clear" w:color="auto" w:fill="FFFFFF"/>
              <w:spacing w:before="120"/>
            </w:pPr>
            <w:r>
              <w:rPr>
                <w:rStyle w:val="Zvraznenie1"/>
                <w:rFonts w:eastAsia="Calibri"/>
                <w:i w:val="0"/>
                <w:iCs w:val="0"/>
                <w:color w:val="000000"/>
                <w:highlight w:val="white"/>
                <w:lang w:eastAsia="en-US"/>
              </w:rPr>
              <w:t>- štruktúra a delenie konfliktov na pracovisku</w:t>
            </w:r>
            <w:r>
              <w:rPr>
                <w:rStyle w:val="Zvraznenie1"/>
                <w:i w:val="0"/>
                <w:iCs w:val="0"/>
                <w:color w:val="222222"/>
                <w:highlight w:val="white"/>
                <w:lang w:eastAsia="sk-SK"/>
              </w:rPr>
              <w:t xml:space="preserve">;                                                                            </w:t>
            </w:r>
            <w:r>
              <w:rPr>
                <w:rStyle w:val="Zvraznenie1"/>
                <w:rFonts w:eastAsia="Calibri"/>
                <w:i w:val="0"/>
                <w:iCs w:val="0"/>
                <w:color w:val="000000"/>
                <w:highlight w:val="white"/>
                <w:lang w:eastAsia="en-US"/>
              </w:rPr>
              <w:t>- mapovanie viditeľných a neviditeľných konfliktov na pracovisku;                                   - práca s konfliktami:</w:t>
            </w:r>
          </w:p>
          <w:p w:rsidR="00080B91" w:rsidRDefault="007126D9">
            <w:pPr>
              <w:shd w:val="clear" w:color="auto" w:fill="FFFFFF"/>
            </w:pPr>
            <w:r>
              <w:rPr>
                <w:color w:val="222222"/>
                <w:lang w:eastAsia="sk-SK"/>
              </w:rPr>
              <w:t xml:space="preserve">⸰ </w:t>
            </w:r>
            <w:r>
              <w:rPr>
                <w:rFonts w:eastAsia="Calibri"/>
                <w:color w:val="000000"/>
                <w:highlight w:val="white"/>
                <w:lang w:eastAsia="en-US"/>
              </w:rPr>
              <w:t xml:space="preserve">riešenie konfliktov </w:t>
            </w:r>
            <w:r>
              <w:rPr>
                <w:rFonts w:eastAsia="Calibri"/>
                <w:i/>
                <w:iCs/>
                <w:color w:val="000000"/>
                <w:highlight w:val="white"/>
                <w:lang w:eastAsia="en-US"/>
              </w:rPr>
              <w:t>(conflict solution)</w:t>
            </w:r>
            <w:r>
              <w:rPr>
                <w:rFonts w:cs="Arial"/>
                <w:iCs/>
                <w:color w:val="222222"/>
                <w:highlight w:val="white"/>
                <w:lang w:eastAsia="sk-SK"/>
              </w:rPr>
              <w:t>,</w:t>
            </w:r>
          </w:p>
          <w:p w:rsidR="00080B91" w:rsidRDefault="007126D9">
            <w:r>
              <w:rPr>
                <w:color w:val="222222"/>
                <w:lang w:eastAsia="sk-SK"/>
              </w:rPr>
              <w:t>⸰</w:t>
            </w:r>
            <w:r>
              <w:rPr>
                <w:color w:val="222222"/>
              </w:rPr>
              <w:t xml:space="preserve"> </w:t>
            </w:r>
            <w:r>
              <w:rPr>
                <w:rFonts w:eastAsia="Calibri"/>
                <w:color w:val="000000"/>
                <w:highlight w:val="white"/>
                <w:lang w:eastAsia="en-US"/>
              </w:rPr>
              <w:t>riadenie konfliktov (</w:t>
            </w:r>
            <w:r>
              <w:rPr>
                <w:rFonts w:eastAsia="Calibri"/>
                <w:i/>
                <w:iCs/>
                <w:color w:val="000000"/>
                <w:highlight w:val="white"/>
                <w:lang w:eastAsia="en-US"/>
              </w:rPr>
              <w:t>conflict management</w:t>
            </w:r>
            <w:r>
              <w:rPr>
                <w:rFonts w:eastAsia="Calibri"/>
                <w:color w:val="000000"/>
                <w:highlight w:val="white"/>
                <w:lang w:eastAsia="en-US"/>
              </w:rPr>
              <w:t>)</w:t>
            </w:r>
            <w:r>
              <w:rPr>
                <w:color w:val="222222"/>
                <w:highlight w:val="white"/>
                <w:lang w:eastAsia="sk-SK"/>
              </w:rPr>
              <w:t>,</w:t>
            </w:r>
          </w:p>
          <w:p w:rsidR="00080B91" w:rsidRDefault="007126D9">
            <w:r>
              <w:rPr>
                <w:color w:val="222222"/>
                <w:lang w:eastAsia="sk-SK"/>
              </w:rPr>
              <w:t xml:space="preserve">⸰ </w:t>
            </w:r>
            <w:r>
              <w:rPr>
                <w:rFonts w:eastAsia="Calibri"/>
                <w:color w:val="000000"/>
                <w:highlight w:val="white"/>
                <w:lang w:eastAsia="en-US"/>
              </w:rPr>
              <w:t xml:space="preserve">transformácia konfliktov </w:t>
            </w:r>
            <w:bookmarkStart w:id="1" w:name="tw-target-text10"/>
            <w:bookmarkEnd w:id="1"/>
            <w:r>
              <w:rPr>
                <w:rFonts w:eastAsia="Calibri"/>
                <w:i/>
                <w:iCs/>
                <w:color w:val="000000"/>
                <w:highlight w:val="white"/>
                <w:lang w:eastAsia="en-US"/>
              </w:rPr>
              <w:t>(conflict transformation)</w:t>
            </w:r>
            <w:r>
              <w:rPr>
                <w:color w:val="222222"/>
                <w:highlight w:val="white"/>
                <w:lang w:eastAsia="sk-SK"/>
              </w:rPr>
              <w:t>,</w:t>
            </w:r>
          </w:p>
          <w:p w:rsidR="00080B91" w:rsidRDefault="007126D9">
            <w:pPr>
              <w:shd w:val="clear" w:color="auto" w:fill="FFFFFF"/>
            </w:pPr>
            <w:r>
              <w:rPr>
                <w:rStyle w:val="Zvraznenie1"/>
                <w:i w:val="0"/>
                <w:iCs w:val="0"/>
                <w:color w:val="222222"/>
                <w:highlight w:val="white"/>
                <w:lang w:eastAsia="sk-SK"/>
              </w:rPr>
              <w:t xml:space="preserve">⸰ </w:t>
            </w:r>
            <w:r>
              <w:rPr>
                <w:rStyle w:val="Zvraznenie1"/>
                <w:rFonts w:eastAsia="Calibri"/>
                <w:i w:val="0"/>
                <w:iCs w:val="0"/>
                <w:color w:val="000000"/>
                <w:highlight w:val="white"/>
                <w:lang w:eastAsia="en-US"/>
              </w:rPr>
              <w:t>prevenci</w:t>
            </w:r>
            <w:bookmarkStart w:id="2" w:name="tw-target-text211"/>
            <w:bookmarkEnd w:id="2"/>
            <w:r>
              <w:rPr>
                <w:rStyle w:val="Zvraznenie1"/>
                <w:rFonts w:eastAsia="Calibri"/>
                <w:i w:val="0"/>
                <w:iCs w:val="0"/>
                <w:color w:val="000000"/>
                <w:highlight w:val="white"/>
                <w:lang w:eastAsia="en-US"/>
              </w:rPr>
              <w:t xml:space="preserve">a </w:t>
            </w:r>
            <w:r>
              <w:rPr>
                <w:rStyle w:val="Zvraznenie1"/>
                <w:rFonts w:eastAsia="Calibri"/>
                <w:color w:val="000000"/>
                <w:highlight w:val="white"/>
                <w:lang w:eastAsia="en-US"/>
              </w:rPr>
              <w:t>(prevention)</w:t>
            </w:r>
            <w:r>
              <w:rPr>
                <w:rStyle w:val="Zvraznenie1"/>
                <w:i w:val="0"/>
                <w:iCs w:val="0"/>
                <w:color w:val="222222"/>
                <w:highlight w:val="white"/>
                <w:lang w:eastAsia="sk-SK"/>
              </w:rPr>
              <w:t>.</w:t>
            </w:r>
            <w:r>
              <w:t xml:space="preserve">                                                                                           </w:t>
            </w:r>
            <w:r>
              <w:rPr>
                <w:rFonts w:cs="Arial"/>
                <w:color w:val="222222"/>
                <w:lang w:eastAsia="sk-SK"/>
              </w:rPr>
              <w:t xml:space="preserve"> </w:t>
            </w:r>
          </w:p>
          <w:p w:rsidR="00080B91" w:rsidRDefault="007126D9">
            <w:pPr>
              <w:shd w:val="clear" w:color="auto" w:fill="FFFFFF"/>
              <w:spacing w:before="120"/>
            </w:pPr>
            <w:r>
              <w:rPr>
                <w:rFonts w:cs="Arial"/>
                <w:b/>
                <w:bCs/>
                <w:color w:val="222222"/>
                <w:lang w:eastAsia="sk-SK"/>
              </w:rPr>
              <w:t xml:space="preserve">12,00 - 12,45   </w:t>
            </w:r>
            <w:r>
              <w:rPr>
                <w:rStyle w:val="Zvraznenie1"/>
                <w:rFonts w:cs="Arial"/>
                <w:b/>
                <w:bCs/>
                <w:i w:val="0"/>
                <w:iCs w:val="0"/>
                <w:color w:val="222222"/>
                <w:highlight w:val="white"/>
                <w:lang w:eastAsia="sk-SK"/>
              </w:rPr>
              <w:t>Zákonník práce, Civilný sporový poriadok, Antidiskriminačný zákona a Zákon o kolektívnom vyjednávaní s aplikačným priestorom pre inštitút mediácie</w:t>
            </w:r>
          </w:p>
          <w:p w:rsidR="00080B91" w:rsidRDefault="007126D9">
            <w:pPr>
              <w:shd w:val="clear" w:color="auto" w:fill="FFFFFF"/>
              <w:spacing w:before="120"/>
            </w:pPr>
            <w:r>
              <w:rPr>
                <w:rStyle w:val="Zvraznenie1"/>
                <w:rFonts w:eastAsia="Calibri"/>
                <w:b/>
                <w:bCs/>
                <w:i w:val="0"/>
                <w:iCs w:val="0"/>
                <w:color w:val="000000"/>
                <w:highlight w:val="white"/>
                <w:lang w:eastAsia="en-US"/>
              </w:rPr>
              <w:t xml:space="preserve">- </w:t>
            </w:r>
            <w:r>
              <w:rPr>
                <w:rStyle w:val="Zvraznenie1"/>
                <w:rFonts w:eastAsia="Calibri"/>
                <w:i w:val="0"/>
                <w:iCs w:val="0"/>
                <w:color w:val="000000"/>
                <w:highlight w:val="white"/>
                <w:lang w:eastAsia="en-US"/>
              </w:rPr>
              <w:t>m</w:t>
            </w:r>
            <w:r>
              <w:rPr>
                <w:rStyle w:val="Zvraznenie1"/>
                <w:rFonts w:cs="Arial"/>
                <w:i w:val="0"/>
                <w:iCs w:val="0"/>
                <w:color w:val="222222"/>
                <w:highlight w:val="white"/>
                <w:lang w:eastAsia="sk-SK"/>
              </w:rPr>
              <w:t>obbing, bossing, sexual harassment</w:t>
            </w:r>
            <w:r>
              <w:rPr>
                <w:rStyle w:val="Zvraznenie1"/>
                <w:rFonts w:eastAsia="Calibri"/>
                <w:i w:val="0"/>
                <w:iCs w:val="0"/>
                <w:color w:val="000000"/>
                <w:highlight w:val="white"/>
                <w:lang w:eastAsia="en-US"/>
              </w:rPr>
              <w:t xml:space="preserve">;                                                                                    - diskriminácia na pracovisku a možnosti mediácie                                                                               - individuálne a kolektívne pracovné spory;                                                                       - spory s ochanou slabšej strany v zmysle CSP                                                                            - obrátené dôkazné bremeno a možnosti mediácie. </w:t>
            </w:r>
          </w:p>
          <w:p w:rsidR="00080B91" w:rsidRDefault="007126D9">
            <w:pPr>
              <w:shd w:val="clear" w:color="auto" w:fill="FFFFFF"/>
              <w:spacing w:before="120"/>
            </w:pPr>
            <w:r>
              <w:rPr>
                <w:rFonts w:cs="Arial"/>
                <w:b/>
                <w:bCs/>
                <w:color w:val="222222"/>
                <w:lang w:eastAsia="sk-SK"/>
              </w:rPr>
              <w:t>12,45 – 13,45</w:t>
            </w:r>
            <w:r>
              <w:rPr>
                <w:rFonts w:cs="Arial"/>
                <w:color w:val="222222"/>
                <w:lang w:eastAsia="sk-SK"/>
              </w:rPr>
              <w:t xml:space="preserve"> </w:t>
            </w:r>
            <w:r>
              <w:rPr>
                <w:rFonts w:cs="Arial"/>
                <w:b/>
                <w:bCs/>
                <w:color w:val="222222"/>
                <w:lang w:eastAsia="sk-SK"/>
              </w:rPr>
              <w:t>Obedňajšia prestávka</w:t>
            </w:r>
          </w:p>
          <w:p w:rsidR="00080B91" w:rsidRDefault="007126D9">
            <w:pPr>
              <w:shd w:val="clear" w:color="auto" w:fill="FFFFFF"/>
              <w:spacing w:before="120"/>
            </w:pPr>
            <w:r>
              <w:rPr>
                <w:rFonts w:cs="Arial"/>
                <w:b/>
                <w:bCs/>
                <w:color w:val="222222"/>
                <w:lang w:eastAsia="sk-SK"/>
              </w:rPr>
              <w:t>13,45 - 14,30</w:t>
            </w:r>
            <w:r>
              <w:rPr>
                <w:rFonts w:cs="Arial"/>
                <w:color w:val="222222"/>
                <w:lang w:eastAsia="sk-SK"/>
              </w:rPr>
              <w:t xml:space="preserve"> </w:t>
            </w:r>
            <w:r>
              <w:rPr>
                <w:rFonts w:cs="Arial"/>
                <w:b/>
                <w:bCs/>
                <w:color w:val="222222"/>
                <w:lang w:eastAsia="sk-SK"/>
              </w:rPr>
              <w:t xml:space="preserve"> Skúsenosti z d</w:t>
            </w:r>
            <w:r>
              <w:rPr>
                <w:rStyle w:val="Zvraznenie1"/>
                <w:rFonts w:eastAsia="Calibri"/>
                <w:b/>
                <w:bCs/>
                <w:i w:val="0"/>
                <w:iCs w:val="0"/>
                <w:color w:val="000000"/>
                <w:highlight w:val="white"/>
                <w:lang w:eastAsia="en-US"/>
              </w:rPr>
              <w:t xml:space="preserve">lhodobého pôsobenia v pozícii mediátora pre vybraný subjekt v pracovnej oblasti, o.i. s akcentom na riešenie profesionálnych pochybení                                                                                                                                   </w:t>
            </w:r>
            <w:r>
              <w:rPr>
                <w:rStyle w:val="Zvraznenie1"/>
                <w:i w:val="0"/>
                <w:iCs w:val="0"/>
                <w:color w:val="222222"/>
                <w:highlight w:val="white"/>
                <w:lang w:eastAsia="sk-SK"/>
              </w:rPr>
              <w:t xml:space="preserve">- </w:t>
            </w:r>
            <w:r>
              <w:rPr>
                <w:rFonts w:cs="Arial"/>
                <w:color w:val="222222"/>
                <w:lang w:eastAsia="sk-SK"/>
              </w:rPr>
              <w:t>spolupráca s manažmentom, personálnym oddelením, právnym oddelením</w:t>
            </w:r>
            <w:r>
              <w:rPr>
                <w:rStyle w:val="Zvraznenie1"/>
                <w:rFonts w:eastAsia="Calibri"/>
                <w:i w:val="0"/>
                <w:iCs w:val="0"/>
                <w:color w:val="000000"/>
                <w:highlight w:val="white"/>
                <w:lang w:eastAsia="en-US"/>
              </w:rPr>
              <w:t xml:space="preserve">; </w:t>
            </w:r>
            <w:r>
              <w:rPr>
                <w:rFonts w:cs="Arial"/>
                <w:color w:val="222222"/>
                <w:lang w:eastAsia="sk-SK"/>
              </w:rPr>
              <w:t xml:space="preserve">                 - druhy mediačnej agendy a spôsoby jej riešenia</w:t>
            </w:r>
            <w:r>
              <w:rPr>
                <w:rStyle w:val="Zvraznenie1"/>
                <w:rFonts w:eastAsia="Calibri"/>
                <w:i w:val="0"/>
                <w:iCs w:val="0"/>
                <w:color w:val="000000"/>
                <w:highlight w:val="white"/>
                <w:lang w:eastAsia="en-US"/>
              </w:rPr>
              <w:t xml:space="preserve">;                                                                  - participácia mediácie pri skvalitnení vertikálnej a horizontálnej komunikácie na pracovisku;                                                                                                                                    </w:t>
            </w:r>
            <w:r>
              <w:rPr>
                <w:rStyle w:val="Zvraznenie1"/>
                <w:rFonts w:eastAsia="Calibri"/>
                <w:i w:val="0"/>
                <w:iCs w:val="0"/>
                <w:color w:val="000000"/>
                <w:highlight w:val="white"/>
                <w:lang w:eastAsia="en-US"/>
              </w:rPr>
              <w:lastRenderedPageBreak/>
              <w:t xml:space="preserve">- prevencia konfliktov na pracovisku;                                                                                  - tréning, príprava a spolupráca s laickými/neformálnymi mediátormi.                                                                                                                               </w:t>
            </w:r>
          </w:p>
          <w:p w:rsidR="00080B91" w:rsidRDefault="007126D9">
            <w:pPr>
              <w:shd w:val="clear" w:color="auto" w:fill="FFFFFF"/>
              <w:spacing w:before="120"/>
            </w:pPr>
            <w:r>
              <w:rPr>
                <w:b/>
                <w:bCs/>
                <w:color w:val="222222"/>
                <w:lang w:eastAsia="sk-SK"/>
              </w:rPr>
              <w:t>14,35 – 15,20</w:t>
            </w:r>
            <w:r>
              <w:rPr>
                <w:color w:val="222222"/>
                <w:lang w:eastAsia="sk-SK"/>
              </w:rPr>
              <w:t xml:space="preserve">  </w:t>
            </w:r>
            <w:r>
              <w:rPr>
                <w:b/>
                <w:bCs/>
                <w:color w:val="222222"/>
                <w:lang w:eastAsia="sk-SK"/>
              </w:rPr>
              <w:t xml:space="preserve">Špecifickí príjemcovia mediácie v pracovnej oblasti – práca so seniormi, cudzincami a mladistvými s akcentom na riešenie profesionálnych pohybení                                                                                                                                 </w:t>
            </w:r>
            <w:r>
              <w:rPr>
                <w:color w:val="222222"/>
                <w:lang w:eastAsia="sk-SK"/>
              </w:rPr>
              <w:t>- špecifiká medzigeneračnej mediácie na pracoviskách, kazuistika</w:t>
            </w:r>
            <w:r>
              <w:rPr>
                <w:rStyle w:val="Zvraznenie1"/>
                <w:rFonts w:eastAsia="Calibri"/>
                <w:i w:val="0"/>
                <w:iCs w:val="0"/>
                <w:color w:val="000000"/>
                <w:highlight w:val="white"/>
                <w:lang w:eastAsia="en-US"/>
              </w:rPr>
              <w:t xml:space="preserve">;                                                            - špecifiká interkultúrnej mediácie na pracoviskách, kazuistika;                                                               - skúsenosť z Rakúska: formy obligatórnej mediácie v pracovnej oblasti pri práci s mladistvými a hendikepovanými pracovníkmi.  </w:t>
            </w:r>
          </w:p>
          <w:p w:rsidR="00080B91" w:rsidRDefault="007126D9">
            <w:pPr>
              <w:shd w:val="clear" w:color="auto" w:fill="FFFFFF"/>
              <w:spacing w:before="120"/>
            </w:pPr>
            <w:r>
              <w:rPr>
                <w:rFonts w:cs="Arial"/>
                <w:b/>
                <w:bCs/>
                <w:color w:val="222222"/>
                <w:lang w:eastAsia="sk-SK"/>
              </w:rPr>
              <w:t xml:space="preserve">15,25 – 16,10 </w:t>
            </w:r>
            <w:r>
              <w:rPr>
                <w:rFonts w:cs="Arial"/>
                <w:color w:val="222222"/>
                <w:lang w:eastAsia="sk-SK"/>
              </w:rPr>
              <w:t xml:space="preserve"> </w:t>
            </w:r>
            <w:r>
              <w:rPr>
                <w:rFonts w:cs="Arial"/>
                <w:b/>
                <w:bCs/>
                <w:color w:val="222222"/>
                <w:lang w:eastAsia="sk-SK"/>
              </w:rPr>
              <w:t xml:space="preserve">Kazuistika I. profesionálneho pochybenia pri postprodukcii na  výrobe dokumentárneho filmu a jeho riešenie mediáciou                                                                                           </w:t>
            </w:r>
            <w:r>
              <w:rPr>
                <w:rFonts w:cs="Arial"/>
                <w:color w:val="222222"/>
                <w:lang w:eastAsia="sk-SK"/>
              </w:rPr>
              <w:t xml:space="preserve">-  analýza konkrétneho prípadu z praxe, miera pochybenia, použité modely, formy a nástroje, práca s dokumentami a výstup v zmysle mediačného zákona. </w:t>
            </w:r>
          </w:p>
          <w:p w:rsidR="00080B91" w:rsidRDefault="00080B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8F9FA"/>
            </w:pPr>
          </w:p>
          <w:p w:rsidR="00080B91" w:rsidRDefault="007126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8F9FA"/>
            </w:pPr>
            <w:r>
              <w:rPr>
                <w:rStyle w:val="Zvraznenie"/>
                <w:rFonts w:cs="Arial"/>
                <w:b/>
                <w:bCs/>
                <w:i w:val="0"/>
                <w:iCs w:val="0"/>
                <w:color w:val="222222"/>
                <w:lang w:eastAsia="sk-SK"/>
              </w:rPr>
              <w:t xml:space="preserve">16,15 – 17,00 </w:t>
            </w:r>
            <w:r>
              <w:rPr>
                <w:rStyle w:val="Zvraznenie"/>
                <w:rFonts w:cs="Arial"/>
                <w:i w:val="0"/>
                <w:iCs w:val="0"/>
                <w:color w:val="222222"/>
                <w:lang w:eastAsia="sk-SK"/>
              </w:rPr>
              <w:t xml:space="preserve"> </w:t>
            </w:r>
            <w:r>
              <w:rPr>
                <w:rStyle w:val="Zvraznenie"/>
                <w:rFonts w:cs="Arial"/>
                <w:b/>
                <w:bCs/>
                <w:i w:val="0"/>
                <w:iCs w:val="0"/>
                <w:color w:val="222222"/>
                <w:lang w:eastAsia="sk-SK"/>
              </w:rPr>
              <w:t>Kazuistika II profesionálneho pochybenia v zdravotníckej starostlivosti pri stomatologickom zákroku a jeho riešenie formou mediácie</w:t>
            </w:r>
          </w:p>
          <w:p w:rsidR="00080B91" w:rsidRDefault="007126D9">
            <w:pPr>
              <w:shd w:val="clear" w:color="auto" w:fill="FFFFFF"/>
              <w:spacing w:before="120"/>
            </w:pPr>
            <w:r>
              <w:rPr>
                <w:color w:val="222222"/>
                <w:lang w:eastAsia="sk-SK"/>
              </w:rPr>
              <w:t xml:space="preserve"> - analýza konkrétneho prípadu z praxe - p</w:t>
            </w:r>
            <w:r>
              <w:rPr>
                <w:rFonts w:eastAsia="Lucida Sans Unicode"/>
                <w:iCs/>
                <w:color w:val="222222"/>
                <w:kern w:val="2"/>
                <w:lang w:eastAsia="hi-IN" w:bidi="hi-IN"/>
              </w:rPr>
              <w:t>ri  stomatologickom zákroku (extrakcii) došlo údajne zásluhou omylu zo strany zdravotnej sestry k chybnej  aplikácii hypochloridu namiesto anestetika s následkom hospitalizácie a dlhodobej práceneschopnosti</w:t>
            </w:r>
            <w:r>
              <w:rPr>
                <w:rStyle w:val="Zvraznenie1"/>
                <w:rFonts w:eastAsia="Calibri"/>
                <w:i w:val="0"/>
                <w:iCs w:val="0"/>
                <w:color w:val="000000"/>
                <w:kern w:val="2"/>
                <w:highlight w:val="white"/>
                <w:lang w:eastAsia="en-US" w:bidi="hi-IN"/>
              </w:rPr>
              <w:t>;                                                                                   - v</w:t>
            </w:r>
            <w:r>
              <w:rPr>
                <w:color w:val="222222"/>
                <w:lang w:eastAsia="sk-SK"/>
              </w:rPr>
              <w:t>ýsledkom mediácie bolo zo strany lekárky uznanie objektívnej zodpovednosti za vzniknutý stav a záväzok uhradiť podieľ na náhrade škody a bolestné pacientke</w:t>
            </w:r>
            <w:r>
              <w:rPr>
                <w:rStyle w:val="Zvraznenie1"/>
                <w:rFonts w:eastAsia="Calibri"/>
                <w:i w:val="0"/>
                <w:iCs w:val="0"/>
                <w:color w:val="000000"/>
                <w:highlight w:val="white"/>
                <w:lang w:eastAsia="en-US"/>
              </w:rPr>
              <w:t xml:space="preserve">;            - súčasťou </w:t>
            </w:r>
            <w:r>
              <w:rPr>
                <w:color w:val="222222"/>
                <w:lang w:eastAsia="sk-SK"/>
              </w:rPr>
              <w:t xml:space="preserve">Dohody o mediácii bolo uplatnenie ďaľších nárokov výlučne z poistky lekárky.  </w:t>
            </w:r>
            <w:r>
              <w:rPr>
                <w:i/>
                <w:iCs/>
                <w:color w:val="222222"/>
                <w:lang w:eastAsia="sk-SK"/>
              </w:rPr>
              <w:t xml:space="preserve">          </w:t>
            </w:r>
            <w:r>
              <w:rPr>
                <w:b/>
                <w:bCs/>
                <w:i/>
                <w:iCs/>
                <w:color w:val="222222"/>
                <w:lang w:eastAsia="sk-SK"/>
              </w:rPr>
              <w:t xml:space="preserve">                                                                       </w:t>
            </w:r>
            <w:r>
              <w:rPr>
                <w:color w:val="222222"/>
                <w:lang w:eastAsia="sk-SK"/>
              </w:rPr>
              <w:t xml:space="preserve">                                                                                                 </w:t>
            </w:r>
            <w:r>
              <w:rPr>
                <w:b/>
                <w:bCs/>
                <w:color w:val="222222"/>
                <w:lang w:eastAsia="sk-SK"/>
              </w:rPr>
              <w:t xml:space="preserve"> </w:t>
            </w:r>
          </w:p>
          <w:p w:rsidR="00080B91" w:rsidRDefault="00080B91">
            <w:pPr>
              <w:shd w:val="clear" w:color="auto" w:fill="FFFFFF"/>
              <w:rPr>
                <w:rFonts w:cs="Arial"/>
              </w:rPr>
            </w:pPr>
          </w:p>
        </w:tc>
      </w:tr>
      <w:tr w:rsidR="00080B91">
        <w:trPr>
          <w:trHeight w:val="634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0B91" w:rsidRDefault="007126D9">
            <w:pPr>
              <w:widowControl w:val="0"/>
              <w:spacing w:after="200"/>
            </w:pPr>
            <w:r>
              <w:rPr>
                <w:rFonts w:ascii="Arial" w:hAnsi="Arial" w:cs="Arial"/>
                <w:b/>
                <w:bCs/>
              </w:rPr>
              <w:lastRenderedPageBreak/>
              <w:t>Cieľová skupina</w:t>
            </w:r>
          </w:p>
        </w:tc>
        <w:tc>
          <w:tcPr>
            <w:tcW w:w="87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0B91" w:rsidRDefault="00080B91">
            <w:pPr>
              <w:snapToGrid w:val="0"/>
              <w:jc w:val="both"/>
              <w:rPr>
                <w:rFonts w:cs="Arial"/>
              </w:rPr>
            </w:pPr>
          </w:p>
          <w:p w:rsidR="00080B91" w:rsidRDefault="007126D9">
            <w:pPr>
              <w:jc w:val="both"/>
            </w:pPr>
            <w:r>
              <w:rPr>
                <w:rFonts w:cs="Arial"/>
              </w:rPr>
              <w:t xml:space="preserve">Mediátori s ukončeným vzdelaním v zmysle zákona č.420 /2004 Z. z. o mediácii </w:t>
            </w:r>
            <w:r>
              <w:rPr>
                <w:rFonts w:cs="Arial"/>
                <w:color w:val="000000"/>
              </w:rPr>
              <w:t xml:space="preserve">a o doplnení niektorých zákonov v znení neskorších predpisov </w:t>
            </w:r>
            <w:r>
              <w:rPr>
                <w:rFonts w:cs="Arial"/>
              </w:rPr>
              <w:t>v platnom znení.</w:t>
            </w:r>
          </w:p>
          <w:p w:rsidR="00080B91" w:rsidRDefault="007126D9">
            <w:pPr>
              <w:jc w:val="both"/>
            </w:pPr>
            <w:r>
              <w:t xml:space="preserve">  </w:t>
            </w:r>
          </w:p>
        </w:tc>
      </w:tr>
      <w:tr w:rsidR="00080B91">
        <w:trPr>
          <w:trHeight w:val="387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0B91" w:rsidRDefault="007126D9">
            <w:pPr>
              <w:widowControl w:val="0"/>
              <w:spacing w:after="200"/>
            </w:pPr>
            <w:r>
              <w:rPr>
                <w:rFonts w:ascii="Arial" w:hAnsi="Arial" w:cs="Arial"/>
                <w:b/>
              </w:rPr>
              <w:t>Štruktúra výučby</w:t>
            </w:r>
          </w:p>
        </w:tc>
        <w:tc>
          <w:tcPr>
            <w:tcW w:w="87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0B91" w:rsidRDefault="007126D9">
            <w:pPr>
              <w:ind w:left="360"/>
            </w:pPr>
            <w:r>
              <w:rPr>
                <w:iCs/>
              </w:rPr>
              <w:t xml:space="preserve">  </w:t>
            </w:r>
          </w:p>
          <w:p w:rsidR="00080B91" w:rsidRDefault="007126D9">
            <w:r>
              <w:rPr>
                <w:rFonts w:cs="Arial"/>
                <w:lang w:eastAsia="sk-SK"/>
              </w:rPr>
              <w:t xml:space="preserve">8 vyučovacích hodín </w:t>
            </w:r>
          </w:p>
          <w:p w:rsidR="00080B91" w:rsidRDefault="00080B91">
            <w:pPr>
              <w:ind w:left="360"/>
              <w:rPr>
                <w:rFonts w:cs="Arial"/>
                <w:lang w:eastAsia="sk-SK"/>
              </w:rPr>
            </w:pPr>
          </w:p>
        </w:tc>
      </w:tr>
      <w:tr w:rsidR="00080B91">
        <w:trPr>
          <w:trHeight w:val="387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0B91" w:rsidRDefault="007126D9">
            <w:pPr>
              <w:widowControl w:val="0"/>
              <w:spacing w:after="200"/>
            </w:pPr>
            <w:r>
              <w:rPr>
                <w:rFonts w:ascii="Arial" w:hAnsi="Arial" w:cs="Arial"/>
                <w:b/>
              </w:rPr>
              <w:t>Výstup</w:t>
            </w:r>
          </w:p>
        </w:tc>
        <w:tc>
          <w:tcPr>
            <w:tcW w:w="87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0B91" w:rsidRDefault="007126D9">
            <w:pPr>
              <w:ind w:left="-108"/>
            </w:pPr>
            <w:r>
              <w:rPr>
                <w:iCs/>
              </w:rPr>
              <w:t xml:space="preserve"> </w:t>
            </w:r>
            <w:r>
              <w:rPr>
                <w:rFonts w:cs="Arial"/>
                <w:iCs/>
              </w:rPr>
              <w:t xml:space="preserve">Osvedčenie o absolvovaní odborného seminára </w:t>
            </w:r>
          </w:p>
        </w:tc>
      </w:tr>
      <w:tr w:rsidR="00080B91">
        <w:trPr>
          <w:trHeight w:val="387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0B91" w:rsidRDefault="007126D9">
            <w:pPr>
              <w:widowControl w:val="0"/>
              <w:spacing w:after="200"/>
            </w:pPr>
            <w:r>
              <w:rPr>
                <w:rFonts w:ascii="Arial" w:hAnsi="Arial" w:cs="Arial"/>
                <w:b/>
              </w:rPr>
              <w:t>Odborný garant</w:t>
            </w:r>
          </w:p>
        </w:tc>
        <w:tc>
          <w:tcPr>
            <w:tcW w:w="87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0B91" w:rsidRDefault="007126D9">
            <w:pPr>
              <w:jc w:val="both"/>
            </w:pPr>
            <w:r>
              <w:rPr>
                <w:rFonts w:cs="Arial"/>
              </w:rPr>
              <w:t>JUDr. František Kutlík</w:t>
            </w:r>
          </w:p>
        </w:tc>
      </w:tr>
      <w:tr w:rsidR="00080B91">
        <w:trPr>
          <w:trHeight w:val="737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0B91" w:rsidRDefault="007126D9">
            <w:pPr>
              <w:widowControl w:val="0"/>
              <w:spacing w:after="200"/>
            </w:pPr>
            <w:r>
              <w:rPr>
                <w:rFonts w:ascii="Arial" w:hAnsi="Arial" w:cs="Arial"/>
                <w:b/>
                <w:bCs/>
              </w:rPr>
              <w:t>Lektor</w:t>
            </w:r>
          </w:p>
        </w:tc>
        <w:tc>
          <w:tcPr>
            <w:tcW w:w="87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0B91" w:rsidRDefault="007126D9">
            <w:pPr>
              <w:jc w:val="both"/>
            </w:pPr>
            <w:r>
              <w:rPr>
                <w:rFonts w:cs="Arial"/>
              </w:rPr>
              <w:t>JUDr. František Kutlík, mediátor s ev.č.14, predseda Slovenského inštitútu pre mediáciu a alternatívne riešenie sporov, z.z.p.o.</w:t>
            </w:r>
          </w:p>
          <w:p w:rsidR="00080B91" w:rsidRDefault="00080B91">
            <w:pPr>
              <w:jc w:val="both"/>
              <w:rPr>
                <w:rFonts w:cs="Arial"/>
              </w:rPr>
            </w:pPr>
          </w:p>
        </w:tc>
      </w:tr>
      <w:tr w:rsidR="00080B91">
        <w:trPr>
          <w:trHeight w:val="737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0B91" w:rsidRDefault="00080B91">
            <w:pPr>
              <w:widowControl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80B91" w:rsidRDefault="007126D9">
            <w:pPr>
              <w:widowControl w:val="0"/>
            </w:pPr>
            <w:r>
              <w:rPr>
                <w:rFonts w:ascii="Arial" w:hAnsi="Arial" w:cs="Arial"/>
                <w:b/>
                <w:bCs/>
              </w:rPr>
              <w:t>Kontaktné údaje</w:t>
            </w:r>
          </w:p>
          <w:p w:rsidR="00080B91" w:rsidRDefault="00080B91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0B91" w:rsidRDefault="007126D9">
            <w:r>
              <w:rPr>
                <w:rFonts w:cs="Arial"/>
              </w:rPr>
              <w:t>Slovenský inštitút pre mediáciu a alternatívne riešenie sporov, z.z.p.o.,</w:t>
            </w:r>
          </w:p>
          <w:p w:rsidR="00080B91" w:rsidRDefault="007126D9">
            <w:r>
              <w:rPr>
                <w:rFonts w:cs="Arial"/>
              </w:rPr>
              <w:t xml:space="preserve">korešpondenčná adresa Tallerova 3, 811 02 Bratislava, </w:t>
            </w:r>
            <w:r>
              <w:rPr>
                <w:rFonts w:cs="Arial"/>
                <w:color w:val="000000"/>
              </w:rPr>
              <w:t xml:space="preserve">admin@simars.sk, </w:t>
            </w:r>
            <w:r>
              <w:rPr>
                <w:rFonts w:cs="Arial"/>
              </w:rPr>
              <w:t>www.simars.sk.</w:t>
            </w:r>
          </w:p>
        </w:tc>
      </w:tr>
      <w:tr w:rsidR="00080B91">
        <w:trPr>
          <w:trHeight w:val="737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0B91" w:rsidRDefault="007126D9">
            <w:pPr>
              <w:widowControl w:val="0"/>
            </w:pPr>
            <w:r>
              <w:rPr>
                <w:rFonts w:ascii="Arial" w:hAnsi="Arial" w:cs="Arial"/>
                <w:b/>
                <w:bCs/>
              </w:rPr>
              <w:t>Poznámka</w:t>
            </w:r>
          </w:p>
        </w:tc>
        <w:tc>
          <w:tcPr>
            <w:tcW w:w="87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0B91" w:rsidRDefault="00080B91">
            <w:pPr>
              <w:pStyle w:val="Default"/>
              <w:snapToGrid w:val="0"/>
              <w:rPr>
                <w:rFonts w:cs="Arial"/>
              </w:rPr>
            </w:pPr>
          </w:p>
          <w:p w:rsidR="00080B91" w:rsidRDefault="007126D9">
            <w:pPr>
              <w:pStyle w:val="Default"/>
            </w:pPr>
            <w:r>
              <w:rPr>
                <w:rFonts w:cs="Arial"/>
              </w:rPr>
              <w:t xml:space="preserve">Po skončení seminára bude vytvorený priestor na individuálne konzultácie a poradenstvo pre frekventantov. </w:t>
            </w:r>
          </w:p>
          <w:p w:rsidR="00080B91" w:rsidRDefault="00080B91">
            <w:pPr>
              <w:pStyle w:val="Default"/>
              <w:rPr>
                <w:rFonts w:cs="Arial"/>
              </w:rPr>
            </w:pPr>
          </w:p>
        </w:tc>
      </w:tr>
    </w:tbl>
    <w:p w:rsidR="00080B91" w:rsidRDefault="00080B91"/>
    <w:p w:rsidR="00080B91" w:rsidRDefault="00080B91">
      <w:pPr>
        <w:pStyle w:val="Default"/>
        <w:rPr>
          <w:rFonts w:ascii="Arial" w:hAnsi="Arial" w:cs="Arial"/>
          <w:b/>
          <w:i/>
          <w:color w:val="222222"/>
          <w:lang w:eastAsia="sk-SK"/>
        </w:rPr>
      </w:pPr>
    </w:p>
    <w:p w:rsidR="00080B91" w:rsidRDefault="00080B91">
      <w:pPr>
        <w:tabs>
          <w:tab w:val="left" w:pos="3000"/>
        </w:tabs>
        <w:jc w:val="center"/>
        <w:rPr>
          <w:rFonts w:ascii="Book Antiqua" w:hAnsi="Book Antiqua" w:cs="Book Antiqua"/>
          <w:b/>
          <w:i/>
          <w:color w:val="000000"/>
          <w:sz w:val="28"/>
          <w:szCs w:val="28"/>
          <w:lang w:eastAsia="sk-SK"/>
        </w:rPr>
      </w:pPr>
    </w:p>
    <w:p w:rsidR="00080B91" w:rsidRDefault="007126D9">
      <w:pPr>
        <w:tabs>
          <w:tab w:val="left" w:pos="3000"/>
        </w:tabs>
        <w:jc w:val="center"/>
      </w:pPr>
      <w:r>
        <w:rPr>
          <w:rFonts w:ascii="Book Antiqua" w:hAnsi="Book Antiqua" w:cs="Book Antiqua"/>
          <w:b/>
          <w:color w:val="000000"/>
          <w:sz w:val="40"/>
          <w:szCs w:val="40"/>
        </w:rPr>
        <w:lastRenderedPageBreak/>
        <w:t>Záväzná prihláška</w:t>
      </w:r>
    </w:p>
    <w:p w:rsidR="00080B91" w:rsidRDefault="00080B91">
      <w:pPr>
        <w:tabs>
          <w:tab w:val="left" w:pos="3000"/>
        </w:tabs>
        <w:spacing w:before="120"/>
        <w:jc w:val="center"/>
      </w:pPr>
    </w:p>
    <w:p w:rsidR="00080B91" w:rsidRDefault="007126D9">
      <w:pPr>
        <w:tabs>
          <w:tab w:val="left" w:pos="3000"/>
        </w:tabs>
        <w:spacing w:line="360" w:lineRule="auto"/>
      </w:pPr>
      <w:r>
        <w:rPr>
          <w:b/>
          <w:bCs/>
          <w:color w:val="000000"/>
        </w:rPr>
        <w:t>Záväzne sa prihlasujem na odborný seminár  “</w:t>
      </w:r>
      <w:r>
        <w:rPr>
          <w:i/>
          <w:iCs/>
          <w:color w:val="000000"/>
          <w:sz w:val="26"/>
          <w:szCs w:val="26"/>
        </w:rPr>
        <w:t xml:space="preserve">Mediácia v pracovnej oblasti. Mediácia ako pomocník pri profesijných pochybeniach </w:t>
      </w:r>
      <w:r>
        <w:rPr>
          <w:b/>
          <w:bCs/>
          <w:i/>
          <w:color w:val="000000"/>
          <w:sz w:val="26"/>
          <w:szCs w:val="26"/>
        </w:rPr>
        <w:t xml:space="preserve">“ </w:t>
      </w:r>
      <w:r>
        <w:rPr>
          <w:b/>
          <w:bCs/>
          <w:color w:val="000000"/>
          <w:sz w:val="26"/>
          <w:szCs w:val="26"/>
        </w:rPr>
        <w:t>.</w:t>
      </w:r>
      <w:r>
        <w:rPr>
          <w:b/>
          <w:bCs/>
          <w:color w:val="000000"/>
        </w:rPr>
        <w:t xml:space="preserve"> Odborný seminár organizuje Slovenský inštitút pre mediáciu a alternatívne riešenie sporov, z.z.p.o. v mesiaci apríli 2020 v Bratislave, Žiline a v Košiciach v  zmysle § 10a  zákona č.420/2004 Z.z. o mediácii a o doplnení niektorých zákonov v znení neskorších predpisov  ako súčasť ďalšieho povinného vzdelávania mediátorov za účelom získania Osvedčenia o účasti na odbornom seminári, ktoré sa predkladá Ministerstvu spravodlivosti Slovenskej republiky.</w:t>
      </w:r>
    </w:p>
    <w:p w:rsidR="00080B91" w:rsidRDefault="007126D9">
      <w:pPr>
        <w:tabs>
          <w:tab w:val="left" w:pos="3000"/>
        </w:tabs>
      </w:pPr>
      <w:r>
        <w:rPr>
          <w:b/>
          <w:bCs/>
          <w:color w:val="000000"/>
        </w:rPr>
        <w:t xml:space="preserve">Záväzne sa prihlasujem na nasledovný termín:                                                                               </w:t>
      </w:r>
    </w:p>
    <w:p w:rsidR="00080B91" w:rsidRDefault="007126D9">
      <w:pPr>
        <w:tabs>
          <w:tab w:val="left" w:pos="3000"/>
        </w:tabs>
      </w:pPr>
      <w:r>
        <w:rPr>
          <w:b/>
          <w:bCs/>
          <w:color w:val="000000"/>
          <w:sz w:val="36"/>
          <w:szCs w:val="36"/>
        </w:rPr>
        <w:t>□</w:t>
      </w:r>
      <w:r>
        <w:rPr>
          <w:b/>
          <w:bCs/>
          <w:color w:val="000000"/>
          <w:sz w:val="32"/>
          <w:szCs w:val="32"/>
        </w:rPr>
        <w:t xml:space="preserve">   </w:t>
      </w:r>
      <w:r>
        <w:rPr>
          <w:b/>
          <w:bCs/>
          <w:color w:val="000000"/>
        </w:rPr>
        <w:t xml:space="preserve">7. apríl 2020 Bratislava    </w:t>
      </w:r>
    </w:p>
    <w:p w:rsidR="00080B91" w:rsidRDefault="007126D9">
      <w:pPr>
        <w:tabs>
          <w:tab w:val="left" w:pos="3000"/>
        </w:tabs>
      </w:pPr>
      <w:r>
        <w:rPr>
          <w:b/>
          <w:bCs/>
          <w:color w:val="000000"/>
          <w:sz w:val="36"/>
          <w:szCs w:val="36"/>
        </w:rPr>
        <w:t>□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</w:rPr>
        <w:t xml:space="preserve">16. apríl 2020 Bratislava                                                                                                                            </w:t>
      </w:r>
      <w:r>
        <w:rPr>
          <w:b/>
          <w:bCs/>
          <w:color w:val="000000"/>
          <w:sz w:val="36"/>
          <w:szCs w:val="36"/>
        </w:rPr>
        <w:t>□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</w:rPr>
        <w:t>18. apríl 2020 Košice</w:t>
      </w:r>
    </w:p>
    <w:p w:rsidR="00080B91" w:rsidRDefault="007126D9">
      <w:pPr>
        <w:tabs>
          <w:tab w:val="left" w:pos="3000"/>
        </w:tabs>
      </w:pPr>
      <w:r>
        <w:rPr>
          <w:b/>
          <w:bCs/>
          <w:color w:val="000000"/>
          <w:sz w:val="36"/>
          <w:szCs w:val="36"/>
        </w:rPr>
        <w:t>□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</w:rPr>
        <w:t>24. apríl 2020 Žilina</w:t>
      </w:r>
    </w:p>
    <w:p w:rsidR="00080B91" w:rsidRDefault="007126D9">
      <w:pPr>
        <w:tabs>
          <w:tab w:val="left" w:pos="3000"/>
        </w:tabs>
      </w:pPr>
      <w:r>
        <w:rPr>
          <w:b/>
          <w:bCs/>
          <w:color w:val="000000"/>
          <w:sz w:val="36"/>
          <w:szCs w:val="36"/>
        </w:rPr>
        <w:t>□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</w:rPr>
        <w:t xml:space="preserve">25. apríl 2020 Bratislava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0B91" w:rsidRDefault="00080B91">
      <w:pPr>
        <w:tabs>
          <w:tab w:val="left" w:pos="3000"/>
        </w:tabs>
        <w:rPr>
          <w:b/>
          <w:bCs/>
          <w:color w:val="000000"/>
        </w:rPr>
      </w:pPr>
    </w:p>
    <w:p w:rsidR="00080B91" w:rsidRDefault="007126D9">
      <w:pPr>
        <w:tabs>
          <w:tab w:val="left" w:pos="3000"/>
        </w:tabs>
      </w:pPr>
      <w:r>
        <w:rPr>
          <w:b/>
          <w:bCs/>
          <w:color w:val="000000"/>
        </w:rPr>
        <w:t xml:space="preserve">Titul, meno a priezvisko: …………………………………………..                                           </w:t>
      </w:r>
    </w:p>
    <w:p w:rsidR="00080B91" w:rsidRDefault="00080B91">
      <w:pPr>
        <w:tabs>
          <w:tab w:val="left" w:pos="3000"/>
        </w:tabs>
        <w:rPr>
          <w:b/>
          <w:bCs/>
          <w:color w:val="000000"/>
        </w:rPr>
      </w:pPr>
    </w:p>
    <w:p w:rsidR="00080B91" w:rsidRDefault="007126D9">
      <w:pPr>
        <w:tabs>
          <w:tab w:val="left" w:pos="3000"/>
        </w:tabs>
      </w:pPr>
      <w:r>
        <w:rPr>
          <w:b/>
          <w:bCs/>
          <w:color w:val="000000"/>
        </w:rPr>
        <w:t>Ev. č. zápisu do zoznamu mediátorov MS SR……………………..</w:t>
      </w:r>
    </w:p>
    <w:p w:rsidR="00080B91" w:rsidRDefault="00080B91">
      <w:pPr>
        <w:tabs>
          <w:tab w:val="left" w:pos="3000"/>
        </w:tabs>
        <w:spacing w:line="360" w:lineRule="auto"/>
        <w:rPr>
          <w:b/>
          <w:bCs/>
          <w:color w:val="000000"/>
        </w:rPr>
      </w:pPr>
    </w:p>
    <w:p w:rsidR="00080B91" w:rsidRDefault="007126D9">
      <w:pPr>
        <w:tabs>
          <w:tab w:val="left" w:pos="3000"/>
        </w:tabs>
        <w:spacing w:line="360" w:lineRule="auto"/>
      </w:pPr>
      <w:r>
        <w:rPr>
          <w:b/>
          <w:bCs/>
          <w:color w:val="000000"/>
        </w:rPr>
        <w:t>Fakturačné údaje: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.…...</w:t>
      </w:r>
    </w:p>
    <w:p w:rsidR="00080B91" w:rsidRDefault="00080B91">
      <w:pPr>
        <w:tabs>
          <w:tab w:val="left" w:pos="3000"/>
        </w:tabs>
        <w:spacing w:before="120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06"/>
      </w:tblGrid>
      <w:tr w:rsidR="00080B91">
        <w:tc>
          <w:tcPr>
            <w:tcW w:w="9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0B91" w:rsidRDefault="007126D9">
            <w:pPr>
              <w:tabs>
                <w:tab w:val="left" w:pos="3000"/>
              </w:tabs>
              <w:spacing w:before="120"/>
              <w:jc w:val="center"/>
            </w:pPr>
            <w:r>
              <w:rPr>
                <w:color w:val="000000"/>
                <w:sz w:val="28"/>
                <w:szCs w:val="28"/>
              </w:rPr>
              <w:t xml:space="preserve">túto záväznú prihlášku prosím pošlite na e-mailovu adresu </w:t>
            </w:r>
            <w:hyperlink r:id="rId10" w:history="1">
              <w:r>
                <w:rPr>
                  <w:rStyle w:val="Hypertextovprepojenie"/>
                  <w:b/>
                  <w:bCs/>
                  <w:color w:val="000000"/>
                  <w:sz w:val="28"/>
                  <w:szCs w:val="28"/>
                  <w:u w:val="none"/>
                </w:rPr>
                <w:t>admin@simars.sk</w:t>
              </w:r>
            </w:hyperlink>
            <w:r>
              <w:rPr>
                <w:rStyle w:val="Hypertextovprepojenie"/>
                <w:color w:val="000000"/>
                <w:sz w:val="28"/>
                <w:szCs w:val="28"/>
                <w:u w:val="none"/>
              </w:rPr>
              <w:t xml:space="preserve">, spolu s úhradou  sumy vo výške: 44,00 €  na účet:  IBAN:SK5883300000002701403071              </w:t>
            </w:r>
            <w:r>
              <w:rPr>
                <w:rStyle w:val="Hypertextovprepojenie"/>
                <w:color w:val="000000"/>
                <w:sz w:val="28"/>
                <w:szCs w:val="28"/>
                <w:highlight w:val="white"/>
                <w:u w:val="none"/>
              </w:rPr>
              <w:t>SWIFT/BIC:FIOZSKBAXXX</w:t>
            </w:r>
          </w:p>
          <w:p w:rsidR="00080B91" w:rsidRDefault="007126D9">
            <w:pPr>
              <w:tabs>
                <w:tab w:val="left" w:pos="3000"/>
              </w:tabs>
              <w:spacing w:before="120"/>
              <w:jc w:val="center"/>
            </w:pPr>
            <w:r>
              <w:rPr>
                <w:rStyle w:val="Hypertextovprepojenie"/>
                <w:b/>
                <w:color w:val="000000"/>
                <w:sz w:val="28"/>
                <w:szCs w:val="28"/>
                <w:highlight w:val="white"/>
              </w:rPr>
              <w:t>najneskôr</w:t>
            </w:r>
            <w:r>
              <w:rPr>
                <w:rStyle w:val="Hypertextovprepojenie"/>
                <w:b/>
                <w:color w:val="000000"/>
                <w:sz w:val="28"/>
                <w:szCs w:val="28"/>
                <w:highlight w:val="white"/>
                <w:u w:val="none"/>
              </w:rPr>
              <w:t xml:space="preserve"> 7 dní pred konaním seminára.</w:t>
            </w:r>
          </w:p>
        </w:tc>
      </w:tr>
    </w:tbl>
    <w:p w:rsidR="00080B91" w:rsidRDefault="00080B91">
      <w:pPr>
        <w:tabs>
          <w:tab w:val="left" w:pos="3000"/>
        </w:tabs>
        <w:rPr>
          <w:color w:val="000000"/>
        </w:rPr>
      </w:pPr>
    </w:p>
    <w:p w:rsidR="00080B91" w:rsidRDefault="00080B91">
      <w:pPr>
        <w:tabs>
          <w:tab w:val="left" w:pos="3000"/>
        </w:tabs>
        <w:spacing w:before="120"/>
        <w:jc w:val="center"/>
        <w:rPr>
          <w:color w:val="000000"/>
        </w:rPr>
      </w:pPr>
    </w:p>
    <w:p w:rsidR="00080B91" w:rsidRDefault="007126D9">
      <w:pPr>
        <w:spacing w:before="150" w:line="300" w:lineRule="atLeast"/>
      </w:pPr>
      <w:r>
        <w:rPr>
          <w:b/>
          <w:color w:val="000000"/>
        </w:rPr>
        <w:t>VŠEOBECNÉ ZMLUVNÉ PODMIENKY:</w:t>
      </w:r>
      <w:r>
        <w:rPr>
          <w:color w:val="000000"/>
        </w:rPr>
        <w:t xml:space="preserve">  </w:t>
      </w:r>
    </w:p>
    <w:p w:rsidR="00080B91" w:rsidRDefault="00080B91">
      <w:pPr>
        <w:pStyle w:val="Default"/>
        <w:jc w:val="both"/>
      </w:pPr>
    </w:p>
    <w:p w:rsidR="00080B91" w:rsidRDefault="007126D9">
      <w:pPr>
        <w:pStyle w:val="Default"/>
        <w:jc w:val="both"/>
      </w:pPr>
      <w:r>
        <w:t xml:space="preserve">Uhradený účastnícky poplatok za účasť sa v prípade neúčasti vráti organizátor v odôvodnených dôvodoch. SIMARS z.z.p.o. si vyhradzuje právo na zrušenie seminára z dôvodu nízkeho počtu prihlásených (menej ako 10) resp. odmietnutia záujemcov prihlásených po naplnení maximálneho počtu účastníkov (30), resp inej objektívnej skutočnosti. </w:t>
      </w:r>
      <w:r>
        <w:lastRenderedPageBreak/>
        <w:t>Záujemcom, ktorí sa z tohto dôvodu vzdelávania nezúčastnia bude ponúknutý náhradný termín alebo im bude zaplatený poplatok vrátený.</w:t>
      </w:r>
    </w:p>
    <w:p w:rsidR="00080B91" w:rsidRDefault="00080B91">
      <w:pPr>
        <w:pStyle w:val="Default"/>
        <w:jc w:val="both"/>
      </w:pPr>
    </w:p>
    <w:p w:rsidR="00080B91" w:rsidRDefault="00080B91">
      <w:pPr>
        <w:pStyle w:val="Default"/>
        <w:jc w:val="both"/>
      </w:pPr>
    </w:p>
    <w:p w:rsidR="00080B91" w:rsidRDefault="007126D9">
      <w:pPr>
        <w:pStyle w:val="Default"/>
        <w:jc w:val="both"/>
      </w:pPr>
      <w:r>
        <w:rPr>
          <w:b/>
        </w:rPr>
        <w:t xml:space="preserve">POUČENIE O SPRACOVANÍ OSOBNÝCH ÚDAJOV </w:t>
      </w:r>
    </w:p>
    <w:p w:rsidR="00080B91" w:rsidRDefault="00080B91">
      <w:pPr>
        <w:pStyle w:val="Default"/>
      </w:pPr>
    </w:p>
    <w:p w:rsidR="00080B91" w:rsidRDefault="007126D9">
      <w:pPr>
        <w:pStyle w:val="Default"/>
        <w:jc w:val="both"/>
      </w:pPr>
      <w:r>
        <w:t xml:space="preserve">Vyplnením osobných údajov na tejto žiadosti udeľujem ako dotknutá osoba  súhlas so spracovaním svojich osobných údajov z.z.p.o. Slovenský inštitút pre mediáciu a alternatívne riešenie sporov, Tallerova 3, 811 02 Bratislava, IČO:42053455 v rozsahu meno, priezvisko, titul, evidenčné číslo mediátora, telefonický kontakt, e-mail, fakturačná adresa IČO, DIČ, a to pre účely konania odborného seminára ako súčasti ďalšieho vzdelávania mediátorov a vystavenia osvedčenia o účasti na odbornom vzdelávaní mediátorov v súlade so zákonom č. 420/2004 Z. z. o mediácii a doplnení niektorých zákonov v platnom znení, vystavenia daňového dokladu a pre účely Ministerstva spravodlivosti Slovenskej republiky.   V zmysle ustanovení § 14 ods. 1 zákona č. 18/2018 Z.z.. Bol/a/ som poučený/á/, že v zmysle ustanovení § 14 ods. 3 zákona č. 18/2018 Z.z. môžem ako dotknutá osoba   kedykoľvek odvolať svoj súhlas na spracovanie osobných údajov, ktoré sa ma týkajú. Ďalej som bol/a/ informovaný/á/, že odvolanie súhlasu nemá vplyv na zákonnosť spracovania osobných údajov založeného na súhlase pred jeho odvolaním, to je pred poskytnutím súhlasu a tiež, že ako dotknutá osoba,  môžem súhlas odvolať rovnakým spôsobom, ako ho udelil/a/. </w:t>
      </w:r>
    </w:p>
    <w:p w:rsidR="00080B91" w:rsidRDefault="00080B91">
      <w:pPr>
        <w:jc w:val="both"/>
      </w:pPr>
    </w:p>
    <w:p w:rsidR="00080B91" w:rsidRDefault="00080B91">
      <w:pPr>
        <w:jc w:val="both"/>
      </w:pPr>
    </w:p>
    <w:p w:rsidR="00080B91" w:rsidRDefault="007126D9">
      <w:pPr>
        <w:spacing w:line="360" w:lineRule="auto"/>
      </w:pPr>
      <w:r>
        <w:tab/>
      </w:r>
    </w:p>
    <w:p w:rsidR="00080B91" w:rsidRDefault="00080B91"/>
    <w:p w:rsidR="00080B91" w:rsidRDefault="00080B91"/>
    <w:p w:rsidR="00080B91" w:rsidRDefault="007126D9">
      <w:r>
        <w:t>V..................................... dňa ......................................</w:t>
      </w:r>
    </w:p>
    <w:p w:rsidR="00080B91" w:rsidRDefault="00080B91"/>
    <w:p w:rsidR="00080B91" w:rsidRDefault="00080B91"/>
    <w:p w:rsidR="00080B91" w:rsidRDefault="00080B91"/>
    <w:p w:rsidR="00080B91" w:rsidRDefault="007126D9">
      <w:r>
        <w:t xml:space="preserve">                                                                                                …...............................................</w:t>
      </w:r>
    </w:p>
    <w:p w:rsidR="00080B91" w:rsidRDefault="007126D9">
      <w:pPr>
        <w:pStyle w:val="Default"/>
        <w:jc w:val="both"/>
      </w:pPr>
      <w:r>
        <w:t xml:space="preserve">                                                                                                       vlastnoručný podpis </w:t>
      </w:r>
    </w:p>
    <w:p w:rsidR="00080B91" w:rsidRDefault="00080B91">
      <w:pPr>
        <w:tabs>
          <w:tab w:val="left" w:pos="6150"/>
        </w:tabs>
        <w:jc w:val="both"/>
      </w:pPr>
    </w:p>
    <w:p w:rsidR="00080B91" w:rsidRDefault="00080B91"/>
    <w:p w:rsidR="00080B91" w:rsidRDefault="00080B91"/>
    <w:sectPr w:rsidR="00080B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36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323" w:rsidRDefault="00226323" w:rsidP="007126D9">
      <w:r>
        <w:separator/>
      </w:r>
    </w:p>
  </w:endnote>
  <w:endnote w:type="continuationSeparator" w:id="0">
    <w:p w:rsidR="00226323" w:rsidRDefault="00226323" w:rsidP="0071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D9" w:rsidRDefault="007126D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D9" w:rsidRDefault="007126D9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D9" w:rsidRDefault="007126D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323" w:rsidRDefault="00226323" w:rsidP="007126D9">
      <w:r>
        <w:separator/>
      </w:r>
    </w:p>
  </w:footnote>
  <w:footnote w:type="continuationSeparator" w:id="0">
    <w:p w:rsidR="00226323" w:rsidRDefault="00226323" w:rsidP="00712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D9" w:rsidRDefault="007126D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D9" w:rsidRDefault="007126D9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D9" w:rsidRDefault="007126D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D9"/>
    <w:rsid w:val="00080B91"/>
    <w:rsid w:val="00226323"/>
    <w:rsid w:val="0054400B"/>
    <w:rsid w:val="0071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character" w:customStyle="1" w:styleId="apple-style-span">
    <w:name w:val="apple-style-span"/>
    <w:basedOn w:val="Predvolenpsmoodseku1"/>
  </w:style>
  <w:style w:type="character" w:customStyle="1" w:styleId="ZkladntextChar">
    <w:name w:val="Základný text Char"/>
    <w:rPr>
      <w:rFonts w:ascii="Arial" w:hAnsi="Arial" w:cs="Arial"/>
      <w:sz w:val="24"/>
      <w:szCs w:val="24"/>
    </w:rPr>
  </w:style>
  <w:style w:type="character" w:customStyle="1" w:styleId="HlavikaChar">
    <w:name w:val="Hlavička Char"/>
    <w:basedOn w:val="Predvolenpsmoodseku1"/>
    <w:rPr>
      <w:sz w:val="24"/>
      <w:szCs w:val="24"/>
    </w:rPr>
  </w:style>
  <w:style w:type="character" w:customStyle="1" w:styleId="ListLabel19">
    <w:name w:val="ListLabel 19"/>
  </w:style>
  <w:style w:type="character" w:styleId="Siln">
    <w:name w:val="Strong"/>
    <w:qFormat/>
    <w:rPr>
      <w:b/>
      <w:bCs/>
    </w:rPr>
  </w:style>
  <w:style w:type="character" w:customStyle="1" w:styleId="Znakypropoznmkupodarou">
    <w:name w:val="Znaky pro poznámku pod čarou"/>
  </w:style>
  <w:style w:type="character" w:styleId="Odkaznapoznmkupodiarou">
    <w:name w:val="footnote reference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character" w:styleId="Zvraznenie">
    <w:name w:val="Emphasis"/>
    <w:qFormat/>
    <w:rPr>
      <w:i/>
      <w:iCs/>
    </w:rPr>
  </w:style>
  <w:style w:type="character" w:customStyle="1" w:styleId="Zvraznenie1">
    <w:name w:val="Zvýraznenie1"/>
    <w:rPr>
      <w:i/>
      <w:iCs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jc w:val="both"/>
    </w:pPr>
    <w:rPr>
      <w:rFonts w:ascii="Arial" w:hAnsi="Arial" w:cs="Arial"/>
      <w:lang w:val="x-none"/>
    </w:r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y"/>
    <w:pPr>
      <w:suppressLineNumbers/>
    </w:pPr>
    <w:rPr>
      <w:rFonts w:cs="Arial"/>
    </w:rPr>
  </w:style>
  <w:style w:type="paragraph" w:customStyle="1" w:styleId="Popis1">
    <w:name w:val="Popis1"/>
    <w:basedOn w:val="Normlny"/>
    <w:pPr>
      <w:suppressLineNumbers/>
      <w:spacing w:before="120" w:after="120"/>
    </w:pPr>
    <w:rPr>
      <w:rFonts w:cs="Arial"/>
      <w:i/>
      <w:iCs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Obsahtabulky">
    <w:name w:val="Obsah tabulky"/>
    <w:basedOn w:val="Normlny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y"/>
  </w:style>
  <w:style w:type="paragraph" w:customStyle="1" w:styleId="Normlnywebov1">
    <w:name w:val="Normálny (webový)1"/>
    <w:basedOn w:val="Normlny"/>
    <w:pPr>
      <w:suppressAutoHyphens w:val="0"/>
      <w:spacing w:before="100" w:after="119"/>
    </w:pPr>
  </w:style>
  <w:style w:type="paragraph" w:customStyle="1" w:styleId="Normlnywebov10">
    <w:name w:val="Normálny (webový)1"/>
    <w:basedOn w:val="Normlny"/>
    <w:pPr>
      <w:suppressAutoHyphens w:val="0"/>
      <w:spacing w:before="100" w:after="119"/>
    </w:pPr>
  </w:style>
  <w:style w:type="paragraph" w:styleId="Textpoznmkypodiarou">
    <w:name w:val="footnote text"/>
    <w:basedOn w:val="Normlny"/>
    <w:pPr>
      <w:suppressLineNumbers/>
      <w:ind w:left="339" w:hanging="339"/>
    </w:pPr>
    <w:rPr>
      <w:sz w:val="20"/>
      <w:szCs w:val="20"/>
    </w:rPr>
  </w:style>
  <w:style w:type="paragraph" w:customStyle="1" w:styleId="Pedformtovantext">
    <w:name w:val="Předformátovaný text"/>
    <w:basedOn w:val="Normlny"/>
    <w:rPr>
      <w:rFonts w:ascii="Liberation Mono" w:eastAsia="NSimSun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character" w:customStyle="1" w:styleId="apple-style-span">
    <w:name w:val="apple-style-span"/>
    <w:basedOn w:val="Predvolenpsmoodseku1"/>
  </w:style>
  <w:style w:type="character" w:customStyle="1" w:styleId="ZkladntextChar">
    <w:name w:val="Základný text Char"/>
    <w:rPr>
      <w:rFonts w:ascii="Arial" w:hAnsi="Arial" w:cs="Arial"/>
      <w:sz w:val="24"/>
      <w:szCs w:val="24"/>
    </w:rPr>
  </w:style>
  <w:style w:type="character" w:customStyle="1" w:styleId="HlavikaChar">
    <w:name w:val="Hlavička Char"/>
    <w:basedOn w:val="Predvolenpsmoodseku1"/>
    <w:rPr>
      <w:sz w:val="24"/>
      <w:szCs w:val="24"/>
    </w:rPr>
  </w:style>
  <w:style w:type="character" w:customStyle="1" w:styleId="ListLabel19">
    <w:name w:val="ListLabel 19"/>
  </w:style>
  <w:style w:type="character" w:styleId="Siln">
    <w:name w:val="Strong"/>
    <w:qFormat/>
    <w:rPr>
      <w:b/>
      <w:bCs/>
    </w:rPr>
  </w:style>
  <w:style w:type="character" w:customStyle="1" w:styleId="Znakypropoznmkupodarou">
    <w:name w:val="Znaky pro poznámku pod čarou"/>
  </w:style>
  <w:style w:type="character" w:styleId="Odkaznapoznmkupodiarou">
    <w:name w:val="footnote reference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character" w:styleId="Zvraznenie">
    <w:name w:val="Emphasis"/>
    <w:qFormat/>
    <w:rPr>
      <w:i/>
      <w:iCs/>
    </w:rPr>
  </w:style>
  <w:style w:type="character" w:customStyle="1" w:styleId="Zvraznenie1">
    <w:name w:val="Zvýraznenie1"/>
    <w:rPr>
      <w:i/>
      <w:iCs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jc w:val="both"/>
    </w:pPr>
    <w:rPr>
      <w:rFonts w:ascii="Arial" w:hAnsi="Arial" w:cs="Arial"/>
      <w:lang w:val="x-none"/>
    </w:r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y"/>
    <w:pPr>
      <w:suppressLineNumbers/>
    </w:pPr>
    <w:rPr>
      <w:rFonts w:cs="Arial"/>
    </w:rPr>
  </w:style>
  <w:style w:type="paragraph" w:customStyle="1" w:styleId="Popis1">
    <w:name w:val="Popis1"/>
    <w:basedOn w:val="Normlny"/>
    <w:pPr>
      <w:suppressLineNumbers/>
      <w:spacing w:before="120" w:after="120"/>
    </w:pPr>
    <w:rPr>
      <w:rFonts w:cs="Arial"/>
      <w:i/>
      <w:iCs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Obsahtabulky">
    <w:name w:val="Obsah tabulky"/>
    <w:basedOn w:val="Normlny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y"/>
  </w:style>
  <w:style w:type="paragraph" w:customStyle="1" w:styleId="Normlnywebov1">
    <w:name w:val="Normálny (webový)1"/>
    <w:basedOn w:val="Normlny"/>
    <w:pPr>
      <w:suppressAutoHyphens w:val="0"/>
      <w:spacing w:before="100" w:after="119"/>
    </w:pPr>
  </w:style>
  <w:style w:type="paragraph" w:customStyle="1" w:styleId="Normlnywebov10">
    <w:name w:val="Normálny (webový)1"/>
    <w:basedOn w:val="Normlny"/>
    <w:pPr>
      <w:suppressAutoHyphens w:val="0"/>
      <w:spacing w:before="100" w:after="119"/>
    </w:pPr>
  </w:style>
  <w:style w:type="paragraph" w:styleId="Textpoznmkypodiarou">
    <w:name w:val="footnote text"/>
    <w:basedOn w:val="Normlny"/>
    <w:pPr>
      <w:suppressLineNumbers/>
      <w:ind w:left="339" w:hanging="339"/>
    </w:pPr>
    <w:rPr>
      <w:sz w:val="20"/>
      <w:szCs w:val="20"/>
    </w:rPr>
  </w:style>
  <w:style w:type="paragraph" w:customStyle="1" w:styleId="Pedformtovantext">
    <w:name w:val="Předformátovaný text"/>
    <w:basedOn w:val="Normlny"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min@simars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simars.s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VYSOKÁ ŠKOLA</vt:lpstr>
    </vt:vector>
  </TitlesOfParts>
  <Company>Microsoft</Company>
  <LinksUpToDate>false</LinksUpToDate>
  <CharactersWithSpaces>12587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VYSOKÁ ŠKOLA</dc:title>
  <dc:creator>katarina.simonova</dc:creator>
  <cp:lastModifiedBy>Peter Tomcani</cp:lastModifiedBy>
  <cp:revision>2</cp:revision>
  <cp:lastPrinted>2020-02-20T08:10:00Z</cp:lastPrinted>
  <dcterms:created xsi:type="dcterms:W3CDTF">2020-02-25T14:07:00Z</dcterms:created>
  <dcterms:modified xsi:type="dcterms:W3CDTF">2020-02-25T14:07:00Z</dcterms:modified>
</cp:coreProperties>
</file>